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BDA8E" w14:textId="05576332" w:rsidR="00662049" w:rsidRPr="005B08A8" w:rsidRDefault="00662049" w:rsidP="00662049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ar-SA"/>
        </w:rPr>
      </w:pPr>
      <w:r w:rsidRPr="005B08A8">
        <w:rPr>
          <w:rFonts w:ascii="Book Antiqua" w:eastAsia="Times New Roman" w:hAnsi="Book Antiqua" w:cs="Times New Roman"/>
          <w:b/>
          <w:lang w:eastAsia="ar-SA"/>
        </w:rPr>
        <w:t xml:space="preserve">ЛИЦЕНЗИОННЫЙ ДОГОВОР № </w:t>
      </w:r>
      <w:r w:rsidRPr="00CA56B0">
        <w:rPr>
          <w:rFonts w:ascii="Book Antiqua" w:eastAsia="Times New Roman" w:hAnsi="Book Antiqua" w:cs="Times New Roman"/>
          <w:b/>
          <w:highlight w:val="yellow"/>
          <w:lang w:eastAsia="ar-SA"/>
        </w:rPr>
        <w:t>_____________</w:t>
      </w:r>
    </w:p>
    <w:p w14:paraId="7CDC3E38" w14:textId="4AE0AA2B" w:rsidR="00662049" w:rsidRPr="005B08A8" w:rsidRDefault="00E16D6E" w:rsidP="00662049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ar-SA"/>
        </w:rPr>
      </w:pPr>
      <w:r>
        <w:rPr>
          <w:rFonts w:ascii="Book Antiqua" w:eastAsia="Times New Roman" w:hAnsi="Book Antiqua" w:cs="Times New Roman"/>
          <w:b/>
          <w:lang w:eastAsia="ar-SA"/>
        </w:rPr>
        <w:t>о предоставлении прав на использование объектов авторского и смежных прав</w:t>
      </w:r>
    </w:p>
    <w:p w14:paraId="284BD2DF" w14:textId="77777777" w:rsidR="00662049" w:rsidRPr="005B08A8" w:rsidRDefault="00662049" w:rsidP="00662049">
      <w:pPr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ar-SA"/>
        </w:rPr>
      </w:pPr>
    </w:p>
    <w:p w14:paraId="7FE57778" w14:textId="77777777" w:rsidR="00662049" w:rsidRPr="005B08A8" w:rsidRDefault="00662049" w:rsidP="00662049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ar-SA"/>
        </w:rPr>
      </w:pPr>
      <w:r w:rsidRPr="005B08A8">
        <w:rPr>
          <w:rFonts w:ascii="Book Antiqua" w:eastAsia="Times New Roman" w:hAnsi="Book Antiqua" w:cs="Times New Roman"/>
          <w:lang w:eastAsia="ar-SA"/>
        </w:rPr>
        <w:t xml:space="preserve">г. Москва </w:t>
      </w:r>
      <w:r w:rsidRPr="005B08A8">
        <w:rPr>
          <w:rFonts w:ascii="Book Antiqua" w:eastAsia="Times New Roman" w:hAnsi="Book Antiqua" w:cs="Times New Roman"/>
          <w:lang w:eastAsia="ar-SA"/>
        </w:rPr>
        <w:tab/>
      </w:r>
      <w:r w:rsidRPr="005B08A8">
        <w:rPr>
          <w:rFonts w:ascii="Book Antiqua" w:eastAsia="Times New Roman" w:hAnsi="Book Antiqua" w:cs="Times New Roman"/>
          <w:lang w:eastAsia="ar-SA"/>
        </w:rPr>
        <w:tab/>
      </w:r>
      <w:r w:rsidRPr="005B08A8">
        <w:rPr>
          <w:rFonts w:ascii="Book Antiqua" w:eastAsia="Times New Roman" w:hAnsi="Book Antiqua" w:cs="Times New Roman"/>
          <w:lang w:eastAsia="ar-SA"/>
        </w:rPr>
        <w:tab/>
      </w:r>
      <w:r w:rsidRPr="005B08A8">
        <w:rPr>
          <w:rFonts w:ascii="Book Antiqua" w:eastAsia="Times New Roman" w:hAnsi="Book Antiqua" w:cs="Times New Roman"/>
          <w:lang w:eastAsia="ar-SA"/>
        </w:rPr>
        <w:tab/>
      </w:r>
      <w:r w:rsidRPr="005B08A8">
        <w:rPr>
          <w:rFonts w:ascii="Book Antiqua" w:eastAsia="Times New Roman" w:hAnsi="Book Antiqua" w:cs="Times New Roman"/>
          <w:lang w:eastAsia="ar-SA"/>
        </w:rPr>
        <w:tab/>
      </w:r>
      <w:r w:rsidRPr="005B08A8">
        <w:rPr>
          <w:rFonts w:ascii="Book Antiqua" w:eastAsia="Times New Roman" w:hAnsi="Book Antiqua" w:cs="Times New Roman"/>
          <w:lang w:eastAsia="ar-SA"/>
        </w:rPr>
        <w:tab/>
      </w:r>
      <w:r w:rsidRPr="005B08A8">
        <w:rPr>
          <w:rFonts w:ascii="Book Antiqua" w:eastAsia="Times New Roman" w:hAnsi="Book Antiqua" w:cs="Times New Roman"/>
          <w:lang w:eastAsia="ar-SA"/>
        </w:rPr>
        <w:tab/>
      </w:r>
      <w:r w:rsidRPr="005B08A8">
        <w:rPr>
          <w:rFonts w:ascii="Book Antiqua" w:eastAsia="Times New Roman" w:hAnsi="Book Antiqua" w:cs="Times New Roman"/>
          <w:lang w:eastAsia="ar-SA"/>
        </w:rPr>
        <w:tab/>
      </w:r>
      <w:r w:rsidRPr="00CA56B0">
        <w:rPr>
          <w:rFonts w:ascii="Book Antiqua" w:eastAsia="Times New Roman" w:hAnsi="Book Antiqua" w:cs="Times New Roman"/>
          <w:highlight w:val="yellow"/>
          <w:lang w:eastAsia="ar-SA"/>
        </w:rPr>
        <w:t>«___» _______</w:t>
      </w:r>
      <w:proofErr w:type="gramStart"/>
      <w:r w:rsidRPr="00CA56B0">
        <w:rPr>
          <w:rFonts w:ascii="Book Antiqua" w:eastAsia="Times New Roman" w:hAnsi="Book Antiqua" w:cs="Times New Roman"/>
          <w:highlight w:val="yellow"/>
          <w:lang w:eastAsia="ar-SA"/>
        </w:rPr>
        <w:t>_  20</w:t>
      </w:r>
      <w:proofErr w:type="gramEnd"/>
      <w:r w:rsidRPr="00CA56B0">
        <w:rPr>
          <w:rFonts w:ascii="Book Antiqua" w:eastAsia="Times New Roman" w:hAnsi="Book Antiqua" w:cs="Times New Roman"/>
          <w:highlight w:val="yellow"/>
          <w:lang w:eastAsia="ar-SA"/>
        </w:rPr>
        <w:t>__</w:t>
      </w:r>
      <w:r w:rsidRPr="005B08A8">
        <w:rPr>
          <w:rFonts w:ascii="Book Antiqua" w:eastAsia="Times New Roman" w:hAnsi="Book Antiqua" w:cs="Times New Roman"/>
          <w:lang w:eastAsia="ar-SA"/>
        </w:rPr>
        <w:t xml:space="preserve">  года</w:t>
      </w:r>
    </w:p>
    <w:p w14:paraId="21253B38" w14:textId="77777777" w:rsidR="00662049" w:rsidRPr="005B08A8" w:rsidRDefault="00662049" w:rsidP="00662049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b/>
          <w:lang w:eastAsia="ar-SA"/>
        </w:rPr>
      </w:pPr>
    </w:p>
    <w:p w14:paraId="2C5D9A4D" w14:textId="77777777" w:rsidR="00662049" w:rsidRPr="005B08A8" w:rsidRDefault="00662049" w:rsidP="00662049">
      <w:pPr>
        <w:shd w:val="clear" w:color="auto" w:fill="FFFFFF"/>
        <w:suppressAutoHyphens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lang w:eastAsia="ar-SA"/>
        </w:rPr>
      </w:pPr>
      <w:r w:rsidRPr="005B08A8">
        <w:rPr>
          <w:rFonts w:ascii="Book Antiqua" w:hAnsi="Book Antiqua"/>
          <w:b/>
        </w:rPr>
        <w:t>ООО «МУЗНАВИГАТОР»</w:t>
      </w:r>
      <w:r w:rsidRPr="005B08A8">
        <w:rPr>
          <w:rFonts w:ascii="Book Antiqua" w:hAnsi="Book Antiqua"/>
        </w:rPr>
        <w:t>, действующее на основании агентского договора,</w:t>
      </w:r>
      <w:r w:rsidRPr="00100BAB">
        <w:rPr>
          <w:rFonts w:ascii="Book Antiqua" w:hAnsi="Book Antiqua"/>
        </w:rPr>
        <w:t xml:space="preserve"> заключенного с обладателем исключительного права/исключительной лицензии (далее - </w:t>
      </w:r>
      <w:r>
        <w:rPr>
          <w:rFonts w:ascii="Book Antiqua" w:hAnsi="Book Antiqua"/>
        </w:rPr>
        <w:t>п</w:t>
      </w:r>
      <w:r w:rsidRPr="00100BAB">
        <w:rPr>
          <w:rFonts w:ascii="Book Antiqua" w:hAnsi="Book Antiqua"/>
        </w:rPr>
        <w:t>равообладатель)</w:t>
      </w:r>
      <w:r w:rsidRPr="005B08A8">
        <w:rPr>
          <w:rFonts w:ascii="Book Antiqua" w:hAnsi="Book Antiqua"/>
        </w:rPr>
        <w:t xml:space="preserve">, именуемое в дальнейшем </w:t>
      </w:r>
      <w:r w:rsidRPr="005B08A8">
        <w:rPr>
          <w:rFonts w:ascii="Book Antiqua" w:hAnsi="Book Antiqua"/>
          <w:b/>
        </w:rPr>
        <w:t>Агент</w:t>
      </w:r>
      <w:r w:rsidRPr="005B08A8">
        <w:rPr>
          <w:rFonts w:ascii="Book Antiqua" w:hAnsi="Book Antiqua"/>
        </w:rPr>
        <w:t xml:space="preserve">, в </w:t>
      </w:r>
      <w:proofErr w:type="gramStart"/>
      <w:r w:rsidRPr="005B08A8">
        <w:rPr>
          <w:rFonts w:ascii="Book Antiqua" w:hAnsi="Book Antiqua"/>
        </w:rPr>
        <w:t>лице  Генерального</w:t>
      </w:r>
      <w:proofErr w:type="gramEnd"/>
      <w:r w:rsidRPr="005B08A8">
        <w:rPr>
          <w:rFonts w:ascii="Book Antiqua" w:hAnsi="Book Antiqua"/>
        </w:rPr>
        <w:t xml:space="preserve"> директора Федорова А.А., действующего на основании Устава,  с одной стороны</w:t>
      </w:r>
      <w:r w:rsidRPr="005B08A8">
        <w:rPr>
          <w:rFonts w:ascii="Book Antiqua" w:eastAsia="Times New Roman" w:hAnsi="Book Antiqua" w:cs="Times New Roman"/>
          <w:color w:val="000000"/>
          <w:lang w:eastAsia="ar-SA"/>
        </w:rPr>
        <w:t xml:space="preserve">, и </w:t>
      </w:r>
    </w:p>
    <w:p w14:paraId="1DF55657" w14:textId="3B7EDB25" w:rsidR="00662049" w:rsidRPr="005B08A8" w:rsidRDefault="00662049" w:rsidP="00662049">
      <w:pPr>
        <w:suppressAutoHyphens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lang w:eastAsia="ar-SA"/>
        </w:rPr>
      </w:pPr>
      <w:r w:rsidRPr="005B08A8">
        <w:rPr>
          <w:rFonts w:ascii="Book Antiqua" w:eastAsia="Calibri" w:hAnsi="Book Antiqua"/>
          <w:b/>
        </w:rPr>
        <w:t>Граждан</w:t>
      </w:r>
      <w:r w:rsidRPr="005B08A8">
        <w:rPr>
          <w:rFonts w:ascii="Book Antiqua" w:eastAsia="Calibri" w:hAnsi="Book Antiqua"/>
          <w:b/>
          <w:highlight w:val="yellow"/>
        </w:rPr>
        <w:t>ин/ка</w:t>
      </w:r>
      <w:r w:rsidRPr="005B08A8">
        <w:rPr>
          <w:rFonts w:ascii="Book Antiqua" w:eastAsia="Calibri" w:hAnsi="Book Antiqua"/>
          <w:b/>
        </w:rPr>
        <w:t xml:space="preserve"> </w:t>
      </w:r>
      <w:r w:rsidRPr="005B08A8">
        <w:rPr>
          <w:rFonts w:ascii="Book Antiqua" w:eastAsia="Calibri" w:hAnsi="Book Antiqua"/>
          <w:b/>
          <w:highlight w:val="yellow"/>
        </w:rPr>
        <w:t>РФ</w:t>
      </w:r>
      <w:r w:rsidRPr="005B08A8">
        <w:rPr>
          <w:rFonts w:ascii="Book Antiqua" w:eastAsia="Calibri" w:hAnsi="Book Antiqua"/>
          <w:b/>
        </w:rPr>
        <w:t xml:space="preserve"> </w:t>
      </w:r>
      <w:r w:rsidRPr="005B08A8">
        <w:rPr>
          <w:rFonts w:ascii="Book Antiqua" w:eastAsia="Calibri" w:hAnsi="Book Antiqua"/>
          <w:b/>
          <w:highlight w:val="yellow"/>
        </w:rPr>
        <w:t>______________________________</w:t>
      </w:r>
      <w:r w:rsidRPr="005B08A8">
        <w:rPr>
          <w:rFonts w:ascii="Book Antiqua" w:hAnsi="Book Antiqua"/>
          <w:b/>
        </w:rPr>
        <w:t>,</w:t>
      </w:r>
      <w:r w:rsidRPr="005B08A8">
        <w:rPr>
          <w:rFonts w:ascii="Book Antiqua" w:hAnsi="Book Antiqua"/>
        </w:rPr>
        <w:t xml:space="preserve"> в дальнейшем именуем </w:t>
      </w:r>
      <w:proofErr w:type="spellStart"/>
      <w:r w:rsidRPr="005B08A8">
        <w:rPr>
          <w:rFonts w:ascii="Book Antiqua" w:hAnsi="Book Antiqua"/>
          <w:highlight w:val="yellow"/>
        </w:rPr>
        <w:t>ый</w:t>
      </w:r>
      <w:proofErr w:type="spellEnd"/>
      <w:r w:rsidRPr="005B08A8">
        <w:rPr>
          <w:rFonts w:ascii="Book Antiqua" w:hAnsi="Book Antiqua"/>
          <w:highlight w:val="yellow"/>
        </w:rPr>
        <w:t>/</w:t>
      </w:r>
      <w:proofErr w:type="spellStart"/>
      <w:r w:rsidRPr="005B08A8">
        <w:rPr>
          <w:rFonts w:ascii="Book Antiqua" w:hAnsi="Book Antiqua"/>
          <w:highlight w:val="yellow"/>
        </w:rPr>
        <w:t>ая</w:t>
      </w:r>
      <w:proofErr w:type="spellEnd"/>
      <w:r w:rsidRPr="005B08A8">
        <w:rPr>
          <w:rFonts w:ascii="Book Antiqua" w:hAnsi="Book Antiqua"/>
        </w:rPr>
        <w:t xml:space="preserve"> </w:t>
      </w:r>
      <w:r w:rsidRPr="005B08A8">
        <w:rPr>
          <w:rFonts w:ascii="Book Antiqua" w:hAnsi="Book Antiqua"/>
          <w:b/>
        </w:rPr>
        <w:t xml:space="preserve">Лицензиат, </w:t>
      </w:r>
      <w:r w:rsidRPr="005B08A8">
        <w:rPr>
          <w:rFonts w:ascii="Book Antiqua" w:hAnsi="Book Antiqua"/>
        </w:rPr>
        <w:t>с другой стороны</w:t>
      </w:r>
      <w:r w:rsidRPr="005B08A8">
        <w:rPr>
          <w:rFonts w:ascii="Book Antiqua" w:eastAsia="Times New Roman" w:hAnsi="Book Antiqua" w:cs="Times New Roman"/>
          <w:lang w:eastAsia="ar-SA"/>
        </w:rPr>
        <w:t xml:space="preserve">, совместно именуемые Стороны, подписали настоящий Лицензионный договор (далее – Договор) о нижеследующем: </w:t>
      </w:r>
    </w:p>
    <w:p w14:paraId="67FDFD54" w14:textId="77777777" w:rsidR="00662049" w:rsidRPr="005B08A8" w:rsidRDefault="00662049" w:rsidP="00662049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lang w:eastAsia="ar-SA"/>
        </w:rPr>
      </w:pPr>
    </w:p>
    <w:p w14:paraId="15EC626D" w14:textId="77777777" w:rsidR="00662049" w:rsidRPr="005B08A8" w:rsidRDefault="00662049" w:rsidP="00662049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ar-SA"/>
        </w:rPr>
      </w:pPr>
      <w:r w:rsidRPr="005B08A8">
        <w:rPr>
          <w:rFonts w:ascii="Book Antiqua" w:eastAsia="Times New Roman" w:hAnsi="Book Antiqua" w:cs="Times New Roman"/>
          <w:b/>
          <w:bCs/>
          <w:lang w:eastAsia="ar-SA"/>
        </w:rPr>
        <w:t>Определение терминов</w:t>
      </w:r>
    </w:p>
    <w:p w14:paraId="28889A15" w14:textId="77777777" w:rsidR="00662049" w:rsidRPr="005B08A8" w:rsidRDefault="00662049" w:rsidP="00662049">
      <w:pPr>
        <w:tabs>
          <w:tab w:val="center" w:pos="4677"/>
          <w:tab w:val="right" w:pos="9355"/>
        </w:tabs>
        <w:suppressAutoHyphens/>
        <w:spacing w:after="0" w:line="240" w:lineRule="auto"/>
        <w:ind w:firstLine="600"/>
        <w:jc w:val="both"/>
        <w:rPr>
          <w:rFonts w:ascii="Book Antiqua" w:eastAsia="Times New Roman" w:hAnsi="Book Antiqua" w:cs="Times New Roman"/>
          <w:lang w:eastAsia="ar-SA"/>
        </w:rPr>
      </w:pPr>
      <w:r w:rsidRPr="005B08A8">
        <w:rPr>
          <w:rFonts w:ascii="Book Antiqua" w:eastAsia="Times New Roman" w:hAnsi="Book Antiqua" w:cs="Times New Roman"/>
          <w:lang w:eastAsia="ar-SA"/>
        </w:rPr>
        <w:t>Термины, используемые в настоящем договоре, имеют следующие значения:</w:t>
      </w:r>
    </w:p>
    <w:p w14:paraId="1B8BF119" w14:textId="77777777" w:rsidR="00662049" w:rsidRPr="005B08A8" w:rsidRDefault="00662049" w:rsidP="00662049">
      <w:pPr>
        <w:tabs>
          <w:tab w:val="num" w:pos="426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shd w:val="clear" w:color="auto" w:fill="FFFFFF"/>
          <w:lang w:eastAsia="ar-SA"/>
        </w:rPr>
      </w:pPr>
      <w:r w:rsidRPr="005B08A8">
        <w:rPr>
          <w:rFonts w:ascii="Book Antiqua" w:eastAsia="Times New Roman" w:hAnsi="Book Antiqua" w:cs="Times New Roman"/>
          <w:b/>
          <w:bCs/>
          <w:iCs/>
          <w:lang w:eastAsia="ar-SA"/>
        </w:rPr>
        <w:tab/>
        <w:t xml:space="preserve">Произведение </w:t>
      </w:r>
      <w:r w:rsidRPr="005B08A8">
        <w:rPr>
          <w:rFonts w:ascii="Book Antiqua" w:eastAsia="Times New Roman" w:hAnsi="Book Antiqua" w:cs="Times New Roman"/>
          <w:iCs/>
          <w:lang w:eastAsia="ar-SA"/>
        </w:rPr>
        <w:t>–</w:t>
      </w:r>
      <w:r w:rsidRPr="005B08A8">
        <w:rPr>
          <w:rFonts w:ascii="Book Antiqua" w:eastAsia="Times New Roman" w:hAnsi="Book Antiqua" w:cs="Times New Roman"/>
          <w:b/>
          <w:iCs/>
          <w:lang w:eastAsia="ar-SA"/>
        </w:rPr>
        <w:t xml:space="preserve"> </w:t>
      </w:r>
      <w:r w:rsidRPr="005B08A8">
        <w:rPr>
          <w:rFonts w:ascii="Book Antiqua" w:hAnsi="Book Antiqua"/>
          <w:shd w:val="clear" w:color="auto" w:fill="FFFFFF"/>
        </w:rPr>
        <w:t>музыкальное произведение с текстом и/или без текста</w:t>
      </w:r>
      <w:r w:rsidRPr="005B08A8">
        <w:rPr>
          <w:rFonts w:ascii="Book Antiqua" w:hAnsi="Book Antiqua"/>
        </w:rPr>
        <w:t>, указанное в Таблице №1</w:t>
      </w:r>
      <w:r w:rsidRPr="005B08A8">
        <w:rPr>
          <w:rFonts w:ascii="Book Antiqua" w:eastAsia="Times New Roman" w:hAnsi="Book Antiqua" w:cs="Times New Roman"/>
          <w:shd w:val="clear" w:color="auto" w:fill="FFFFFF"/>
          <w:lang w:eastAsia="ar-SA"/>
        </w:rPr>
        <w:t>.</w:t>
      </w:r>
      <w:r w:rsidRPr="005B08A8">
        <w:rPr>
          <w:rFonts w:ascii="Book Antiqua" w:eastAsia="Times New Roman" w:hAnsi="Book Antiqua" w:cs="Times New Roman"/>
          <w:b/>
          <w:shd w:val="clear" w:color="auto" w:fill="FFFFFF"/>
          <w:lang w:eastAsia="ar-SA"/>
        </w:rPr>
        <w:t xml:space="preserve"> </w:t>
      </w:r>
    </w:p>
    <w:p w14:paraId="62ACFAE9" w14:textId="77777777" w:rsidR="00662049" w:rsidRPr="005B08A8" w:rsidRDefault="00662049" w:rsidP="00662049">
      <w:pPr>
        <w:tabs>
          <w:tab w:val="num" w:pos="78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shd w:val="clear" w:color="auto" w:fill="FFFFFF"/>
          <w:lang w:eastAsia="ar-SA"/>
        </w:rPr>
      </w:pPr>
      <w:r w:rsidRPr="005B08A8">
        <w:rPr>
          <w:rFonts w:ascii="Book Antiqua" w:eastAsia="Times New Roman" w:hAnsi="Book Antiqua" w:cs="Times New Roman"/>
          <w:b/>
          <w:shd w:val="clear" w:color="auto" w:fill="FFFFFF"/>
          <w:lang w:eastAsia="ar-SA"/>
        </w:rPr>
        <w:t>Таблица № 1</w:t>
      </w: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3"/>
        <w:gridCol w:w="1701"/>
        <w:gridCol w:w="1701"/>
        <w:gridCol w:w="1701"/>
      </w:tblGrid>
      <w:tr w:rsidR="00662049" w:rsidRPr="005B08A8" w14:paraId="0305A7A9" w14:textId="77777777" w:rsidTr="00662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AAA4" w14:textId="77777777" w:rsidR="00662049" w:rsidRPr="00674F16" w:rsidRDefault="00662049" w:rsidP="002462DF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highlight w:val="yellow"/>
                <w:shd w:val="clear" w:color="auto" w:fill="FFFFFF"/>
                <w:lang w:eastAsia="ar-SA"/>
              </w:rPr>
            </w:pPr>
            <w:r w:rsidRPr="00674F16">
              <w:rPr>
                <w:rFonts w:ascii="Book Antiqua" w:eastAsia="Times New Roman" w:hAnsi="Book Antiqua" w:cs="Times New Roman"/>
                <w:b/>
                <w:highlight w:val="yellow"/>
                <w:shd w:val="clear" w:color="auto" w:fill="FFFFFF"/>
                <w:lang w:eastAsia="ar-SA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21EE" w14:textId="77777777" w:rsidR="00662049" w:rsidRPr="00674F16" w:rsidRDefault="00662049" w:rsidP="002462DF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highlight w:val="yellow"/>
                <w:shd w:val="clear" w:color="auto" w:fill="FFFFFF"/>
                <w:lang w:eastAsia="ar-SA"/>
              </w:rPr>
            </w:pPr>
            <w:r w:rsidRPr="00674F16">
              <w:rPr>
                <w:rFonts w:ascii="Book Antiqua" w:eastAsia="Times New Roman" w:hAnsi="Book Antiqua" w:cs="Times New Roman"/>
                <w:b/>
                <w:highlight w:val="yellow"/>
                <w:shd w:val="clear" w:color="auto" w:fill="FFFFFF"/>
                <w:lang w:eastAsia="ar-SA"/>
              </w:rPr>
              <w:t>Название Произведения/</w:t>
            </w:r>
          </w:p>
          <w:p w14:paraId="759784D2" w14:textId="77777777" w:rsidR="00662049" w:rsidRPr="00674F16" w:rsidRDefault="00662049" w:rsidP="002462DF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highlight w:val="yellow"/>
                <w:shd w:val="clear" w:color="auto" w:fill="FFFFFF"/>
                <w:lang w:eastAsia="ar-SA"/>
              </w:rPr>
            </w:pPr>
            <w:r w:rsidRPr="00674F16">
              <w:rPr>
                <w:rFonts w:ascii="Book Antiqua" w:eastAsia="Times New Roman" w:hAnsi="Book Antiqua" w:cs="Times New Roman"/>
                <w:b/>
                <w:highlight w:val="yellow"/>
                <w:shd w:val="clear" w:color="auto" w:fill="FFFFFF"/>
                <w:lang w:eastAsia="ar-SA"/>
              </w:rPr>
              <w:t>Фонограммы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5291" w14:textId="77777777" w:rsidR="00662049" w:rsidRPr="00674F16" w:rsidRDefault="00662049" w:rsidP="002462DF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highlight w:val="yellow"/>
                <w:shd w:val="clear" w:color="auto" w:fill="FFFFFF"/>
                <w:lang w:eastAsia="ar-SA"/>
              </w:rPr>
            </w:pPr>
            <w:r w:rsidRPr="00674F16">
              <w:rPr>
                <w:rFonts w:ascii="Book Antiqua" w:eastAsia="Times New Roman" w:hAnsi="Book Antiqua" w:cs="Times New Roman"/>
                <w:b/>
                <w:highlight w:val="yellow"/>
                <w:shd w:val="clear" w:color="auto" w:fill="FFFFFF"/>
                <w:lang w:eastAsia="ar-SA"/>
              </w:rPr>
              <w:t>Автор музыки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F5C44" w14:textId="77777777" w:rsidR="00662049" w:rsidRPr="00674F16" w:rsidRDefault="00662049" w:rsidP="002462DF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highlight w:val="yellow"/>
                <w:shd w:val="clear" w:color="auto" w:fill="FFFFFF"/>
                <w:lang w:eastAsia="ar-SA"/>
              </w:rPr>
            </w:pPr>
            <w:r w:rsidRPr="00674F16">
              <w:rPr>
                <w:rFonts w:ascii="Book Antiqua" w:eastAsia="Times New Roman" w:hAnsi="Book Antiqua" w:cs="Times New Roman"/>
                <w:b/>
                <w:highlight w:val="yellow"/>
                <w:shd w:val="clear" w:color="auto" w:fill="FFFFFF"/>
                <w:lang w:eastAsia="ar-SA"/>
              </w:rPr>
              <w:t>Автор текста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8381" w14:textId="77777777" w:rsidR="00662049" w:rsidRPr="00674F16" w:rsidRDefault="00662049" w:rsidP="002462DF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highlight w:val="yellow"/>
                <w:shd w:val="clear" w:color="auto" w:fill="FFFFFF"/>
                <w:lang w:eastAsia="ar-SA"/>
              </w:rPr>
            </w:pPr>
            <w:r w:rsidRPr="00674F16">
              <w:rPr>
                <w:rFonts w:ascii="Book Antiqua" w:eastAsia="Times New Roman" w:hAnsi="Book Antiqua" w:cs="Times New Roman"/>
                <w:b/>
                <w:highlight w:val="yellow"/>
                <w:shd w:val="clear" w:color="auto" w:fill="FFFFFF"/>
                <w:lang w:eastAsia="ar-SA"/>
              </w:rPr>
              <w:t>Исполнитель</w:t>
            </w:r>
          </w:p>
        </w:tc>
      </w:tr>
      <w:tr w:rsidR="00662049" w:rsidRPr="005B08A8" w14:paraId="75A4B8DF" w14:textId="77777777" w:rsidTr="0066204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DA49D" w14:textId="77777777" w:rsidR="00662049" w:rsidRPr="00674F16" w:rsidRDefault="00662049" w:rsidP="002462DF">
            <w:pPr>
              <w:tabs>
                <w:tab w:val="num" w:pos="780"/>
              </w:tabs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0C094" w14:textId="77777777" w:rsidR="00662049" w:rsidRPr="00674F16" w:rsidRDefault="00662049" w:rsidP="002462DF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8B850" w14:textId="77777777" w:rsidR="00662049" w:rsidRPr="00674F16" w:rsidRDefault="00662049" w:rsidP="002462DF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93955B" w14:textId="77777777" w:rsidR="00662049" w:rsidRPr="00674F16" w:rsidRDefault="00662049" w:rsidP="002462DF">
            <w:pPr>
              <w:suppressAutoHyphens/>
              <w:spacing w:after="0" w:line="240" w:lineRule="auto"/>
              <w:rPr>
                <w:rFonts w:ascii="Book Antiqua" w:eastAsia="Times New Roman" w:hAnsi="Book Antiqua" w:cs="Times New Roman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571B0" w14:textId="77777777" w:rsidR="00662049" w:rsidRPr="00674F16" w:rsidRDefault="00662049" w:rsidP="002462DF">
            <w:pPr>
              <w:suppressAutoHyphens/>
              <w:spacing w:after="0" w:line="240" w:lineRule="auto"/>
              <w:jc w:val="center"/>
              <w:rPr>
                <w:rFonts w:ascii="Book Antiqua" w:eastAsia="Times New Roman" w:hAnsi="Book Antiqua" w:cs="Times New Roman"/>
                <w:lang w:eastAsia="ar-SA"/>
              </w:rPr>
            </w:pPr>
          </w:p>
        </w:tc>
      </w:tr>
    </w:tbl>
    <w:p w14:paraId="4B553966" w14:textId="77777777" w:rsidR="00662049" w:rsidRPr="005B08A8" w:rsidRDefault="00662049" w:rsidP="00662049">
      <w:pPr>
        <w:tabs>
          <w:tab w:val="num" w:pos="780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shd w:val="clear" w:color="auto" w:fill="FFFFFF"/>
          <w:lang w:eastAsia="ar-SA"/>
        </w:rPr>
      </w:pPr>
    </w:p>
    <w:p w14:paraId="1F87D799" w14:textId="77777777" w:rsidR="00662049" w:rsidRPr="005B08A8" w:rsidRDefault="00662049" w:rsidP="00662049">
      <w:pPr>
        <w:spacing w:after="0" w:line="240" w:lineRule="auto"/>
        <w:ind w:firstLine="360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b/>
          <w:lang w:eastAsia="ru-RU"/>
        </w:rPr>
        <w:t xml:space="preserve">Исполнение – </w:t>
      </w:r>
      <w:r w:rsidRPr="005B08A8">
        <w:rPr>
          <w:rFonts w:ascii="Book Antiqua" w:eastAsia="Times New Roman" w:hAnsi="Book Antiqua" w:cs="Times New Roman"/>
          <w:lang w:eastAsia="ru-RU"/>
        </w:rPr>
        <w:t>представление Исполнителем Произведения посредством пения в живом исполнении и/или с помощью технических средств и/или игры на музыкальных инструментах и т.д., в том числе запись Исполнения.</w:t>
      </w:r>
    </w:p>
    <w:p w14:paraId="3966BE62" w14:textId="04D1A84D" w:rsidR="00662049" w:rsidRPr="005B08A8" w:rsidRDefault="00662049" w:rsidP="00662049">
      <w:pPr>
        <w:spacing w:after="0" w:line="240" w:lineRule="auto"/>
        <w:ind w:firstLine="360"/>
        <w:jc w:val="both"/>
        <w:rPr>
          <w:rFonts w:ascii="Book Antiqua" w:eastAsia="Times New Roman" w:hAnsi="Book Antiqua" w:cs="Times New Roman"/>
          <w:shd w:val="clear" w:color="auto" w:fill="FFFFFF"/>
          <w:lang w:eastAsia="ru-RU"/>
        </w:rPr>
      </w:pPr>
      <w:r w:rsidRPr="005B08A8">
        <w:rPr>
          <w:rFonts w:ascii="Book Antiqua" w:eastAsia="Times New Roman" w:hAnsi="Book Antiqua" w:cs="Times New Roman"/>
          <w:b/>
          <w:shd w:val="clear" w:color="auto" w:fill="FFFFFF"/>
          <w:lang w:eastAsia="ru-RU"/>
        </w:rPr>
        <w:t xml:space="preserve">Исполнитель – </w:t>
      </w:r>
      <w:r w:rsidRPr="005B08A8">
        <w:rPr>
          <w:rFonts w:ascii="Book Antiqua" w:eastAsia="Times New Roman" w:hAnsi="Book Antiqua" w:cs="Times New Roman"/>
          <w:shd w:val="clear" w:color="auto" w:fill="FFFFFF"/>
          <w:lang w:eastAsia="ru-RU"/>
        </w:rPr>
        <w:t>физическое лицо/коллектив музыкантов, выступающих под собственным именем или творческим (сценическим) псевдонимом/наименованием, указанным в Таблице №1.</w:t>
      </w:r>
    </w:p>
    <w:p w14:paraId="35A2791D" w14:textId="77777777" w:rsidR="00662049" w:rsidRPr="005B08A8" w:rsidRDefault="00662049" w:rsidP="00662049">
      <w:pPr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shd w:val="clear" w:color="auto" w:fill="FFFFFF"/>
          <w:lang w:eastAsia="ru-RU"/>
        </w:rPr>
      </w:pPr>
      <w:r w:rsidRPr="005B08A8">
        <w:rPr>
          <w:rFonts w:ascii="Book Antiqua" w:eastAsia="Times New Roman" w:hAnsi="Book Antiqua" w:cs="Times New Roman"/>
          <w:b/>
          <w:lang w:eastAsia="ru-RU"/>
        </w:rPr>
        <w:t>Фонограмма –</w:t>
      </w:r>
      <w:r w:rsidRPr="005B08A8">
        <w:rPr>
          <w:rFonts w:ascii="Book Antiqua" w:eastAsia="Times New Roman" w:hAnsi="Book Antiqua" w:cs="Times New Roman"/>
          <w:lang w:eastAsia="ru-RU"/>
        </w:rPr>
        <w:t xml:space="preserve"> звуковая запись Исполнения Произведения. Н</w:t>
      </w:r>
      <w:r w:rsidRPr="005B08A8">
        <w:rPr>
          <w:rFonts w:ascii="Book Antiqua" w:eastAsia="Times New Roman" w:hAnsi="Book Antiqua" w:cs="Times New Roman"/>
          <w:shd w:val="clear" w:color="auto" w:fill="FFFFFF"/>
          <w:lang w:eastAsia="ru-RU"/>
        </w:rPr>
        <w:t xml:space="preserve">азвание Фонограммы </w:t>
      </w:r>
      <w:r w:rsidRPr="005B08A8">
        <w:rPr>
          <w:rFonts w:ascii="Book Antiqua" w:eastAsia="Times New Roman" w:hAnsi="Book Antiqua" w:cs="Times New Roman"/>
          <w:color w:val="000000"/>
          <w:shd w:val="clear" w:color="auto" w:fill="FFFFFF"/>
          <w:lang w:eastAsia="ru-RU"/>
        </w:rPr>
        <w:t>указано в Таблице № 1.</w:t>
      </w:r>
    </w:p>
    <w:p w14:paraId="350D1A43" w14:textId="77777777" w:rsidR="00662049" w:rsidRDefault="00662049" w:rsidP="00662049">
      <w:pPr>
        <w:suppressAutoHyphens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color w:val="000000"/>
          <w:shd w:val="clear" w:color="auto" w:fill="FFFFFF"/>
          <w:lang w:eastAsia="ru-RU"/>
        </w:rPr>
      </w:pPr>
      <w:r w:rsidRPr="005B08A8">
        <w:rPr>
          <w:rFonts w:ascii="Book Antiqua" w:eastAsia="Times New Roman" w:hAnsi="Book Antiqua" w:cs="Times New Roman"/>
          <w:b/>
          <w:color w:val="000000"/>
          <w:shd w:val="clear" w:color="auto" w:fill="FFFFFF"/>
          <w:lang w:eastAsia="ru-RU"/>
        </w:rPr>
        <w:t>Объекты</w:t>
      </w:r>
      <w:r w:rsidRPr="005B08A8">
        <w:rPr>
          <w:rFonts w:ascii="Book Antiqua" w:eastAsia="Times New Roman" w:hAnsi="Book Antiqua" w:cs="Times New Roman"/>
          <w:color w:val="000000"/>
          <w:shd w:val="clear" w:color="auto" w:fill="FFFFFF"/>
          <w:lang w:eastAsia="ru-RU"/>
        </w:rPr>
        <w:t xml:space="preserve"> – Произведение, Исполнение, Фонограмма и/или их части/фрагменты.</w:t>
      </w:r>
    </w:p>
    <w:p w14:paraId="63695AD3" w14:textId="7D9B45A6" w:rsidR="00662049" w:rsidRPr="00662049" w:rsidRDefault="00662049" w:rsidP="00662049">
      <w:pPr>
        <w:widowControl w:val="0"/>
        <w:tabs>
          <w:tab w:val="left" w:pos="426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b/>
          <w:lang w:eastAsia="ar-SA"/>
        </w:rPr>
      </w:pPr>
      <w:r>
        <w:rPr>
          <w:rFonts w:ascii="Book Antiqua" w:eastAsia="Times New Roman" w:hAnsi="Book Antiqua" w:cs="Times New Roman"/>
          <w:b/>
          <w:lang w:eastAsia="ar-SA"/>
        </w:rPr>
        <w:tab/>
      </w:r>
      <w:r>
        <w:rPr>
          <w:rFonts w:ascii="Book Antiqua" w:eastAsia="Times New Roman" w:hAnsi="Book Antiqua" w:cs="Times New Roman"/>
          <w:b/>
          <w:lang w:eastAsia="ar-SA"/>
        </w:rPr>
        <w:tab/>
      </w:r>
      <w:r w:rsidRPr="00662049">
        <w:rPr>
          <w:rFonts w:ascii="Book Antiqua" w:eastAsia="Times New Roman" w:hAnsi="Book Antiqua" w:cs="Times New Roman"/>
          <w:b/>
          <w:lang w:eastAsia="ar-SA"/>
        </w:rPr>
        <w:t xml:space="preserve">АВП </w:t>
      </w:r>
      <w:r w:rsidRPr="00662049">
        <w:rPr>
          <w:rFonts w:ascii="Book Antiqua" w:eastAsia="Times New Roman" w:hAnsi="Book Antiqua" w:cs="Times New Roman"/>
          <w:lang w:eastAsia="ar-SA"/>
        </w:rPr>
        <w:t>-</w:t>
      </w:r>
      <w:r w:rsidRPr="00662049">
        <w:rPr>
          <w:rFonts w:ascii="Book Antiqua" w:eastAsia="Times New Roman" w:hAnsi="Book Antiqua" w:cs="Times New Roman"/>
          <w:lang w:eastAsia="ar-SA"/>
        </w:rPr>
        <w:t xml:space="preserve"> аудиовизуальное произведение в формате рекламного видеоролика, основное содержание которого направлено на привлечение внимания к определенным товарам/товарным знакам/знакам обслуживания/работам/услугам.</w:t>
      </w:r>
    </w:p>
    <w:p w14:paraId="59272CFD" w14:textId="4BD9B652" w:rsidR="00662049" w:rsidRPr="00674F16" w:rsidRDefault="00662049" w:rsidP="00662049">
      <w:pPr>
        <w:widowControl w:val="0"/>
        <w:tabs>
          <w:tab w:val="center" w:pos="426"/>
          <w:tab w:val="right" w:pos="9355"/>
        </w:tabs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ar-SA"/>
        </w:rPr>
      </w:pPr>
      <w:r>
        <w:rPr>
          <w:rFonts w:ascii="Book Antiqua" w:eastAsia="Times New Roman" w:hAnsi="Book Antiqua" w:cs="Times New Roman"/>
          <w:b/>
          <w:lang w:eastAsia="ar-SA"/>
        </w:rPr>
        <w:tab/>
      </w:r>
      <w:r>
        <w:rPr>
          <w:rFonts w:ascii="Book Antiqua" w:eastAsia="Times New Roman" w:hAnsi="Book Antiqua" w:cs="Times New Roman"/>
          <w:b/>
          <w:lang w:eastAsia="ar-SA"/>
        </w:rPr>
        <w:tab/>
      </w:r>
      <w:r w:rsidRPr="00662049">
        <w:rPr>
          <w:rFonts w:ascii="Book Antiqua" w:eastAsia="Times New Roman" w:hAnsi="Book Antiqua" w:cs="Times New Roman"/>
          <w:b/>
          <w:lang w:eastAsia="ar-SA"/>
        </w:rPr>
        <w:t>Аудиокниг</w:t>
      </w:r>
      <w:r>
        <w:rPr>
          <w:rFonts w:ascii="Book Antiqua" w:eastAsia="Times New Roman" w:hAnsi="Book Antiqua" w:cs="Times New Roman"/>
          <w:b/>
          <w:lang w:eastAsia="ar-SA"/>
        </w:rPr>
        <w:t>а</w:t>
      </w:r>
      <w:r w:rsidRPr="00662049">
        <w:rPr>
          <w:rFonts w:ascii="Book Antiqua" w:eastAsia="Times New Roman" w:hAnsi="Book Antiqua" w:cs="Times New Roman"/>
          <w:b/>
          <w:lang w:eastAsia="ar-SA"/>
        </w:rPr>
        <w:t xml:space="preserve"> </w:t>
      </w:r>
      <w:r w:rsidRPr="00662049">
        <w:rPr>
          <w:rFonts w:ascii="Book Antiqua" w:eastAsia="Times New Roman" w:hAnsi="Book Antiqua" w:cs="Times New Roman"/>
          <w:lang w:eastAsia="ar-SA"/>
        </w:rPr>
        <w:t>-</w:t>
      </w:r>
      <w:r w:rsidRPr="00662049">
        <w:rPr>
          <w:rFonts w:ascii="Book Antiqua" w:eastAsia="Times New Roman" w:hAnsi="Book Antiqua" w:cs="Times New Roman"/>
          <w:lang w:eastAsia="ar-SA"/>
        </w:rPr>
        <w:t xml:space="preserve"> художественное или познавательное произведение, исполнение которого </w:t>
      </w:r>
      <w:r w:rsidRPr="0027556A">
        <w:rPr>
          <w:rFonts w:ascii="Book Antiqua" w:eastAsia="Times New Roman" w:hAnsi="Book Antiqua" w:cs="Times New Roman"/>
          <w:lang w:eastAsia="ar-SA"/>
        </w:rPr>
        <w:t>осуществлено физическим лицом/</w:t>
      </w:r>
      <w:r w:rsidRPr="00674F16">
        <w:rPr>
          <w:rFonts w:ascii="Book Antiqua" w:eastAsia="Times New Roman" w:hAnsi="Book Antiqua" w:cs="Times New Roman"/>
          <w:lang w:eastAsia="ar-SA"/>
        </w:rPr>
        <w:t>группой лиц посредством чтения, зафиксированное в виде записи такого исполнения в материальной форме на цифровых либо иных носителях.</w:t>
      </w:r>
    </w:p>
    <w:p w14:paraId="7A34527C" w14:textId="2382A124" w:rsidR="00E16D6E" w:rsidRPr="00674F16" w:rsidRDefault="00E16D6E" w:rsidP="00E16D6E">
      <w:pPr>
        <w:widowControl w:val="0"/>
        <w:tabs>
          <w:tab w:val="center" w:pos="426"/>
          <w:tab w:val="right" w:pos="9355"/>
        </w:tabs>
        <w:suppressAutoHyphens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lang w:eastAsia="ar-SA"/>
        </w:rPr>
      </w:pPr>
      <w:bookmarkStart w:id="0" w:name="_Hlk535421493"/>
      <w:r w:rsidRPr="00674F16">
        <w:rPr>
          <w:rFonts w:ascii="Book Antiqua" w:eastAsia="Times New Roman" w:hAnsi="Book Antiqua" w:cs="Times New Roman"/>
          <w:b/>
          <w:lang w:eastAsia="ar-SA"/>
        </w:rPr>
        <w:t>Права</w:t>
      </w:r>
      <w:r w:rsidRPr="00674F16">
        <w:rPr>
          <w:rFonts w:ascii="Book Antiqua" w:eastAsia="Times New Roman" w:hAnsi="Book Antiqua" w:cs="Times New Roman"/>
          <w:lang w:eastAsia="ar-SA"/>
        </w:rPr>
        <w:t xml:space="preserve"> – неисключительная лицензия на использование Объектов способами, предусмотренными в пунктах </w:t>
      </w:r>
      <w:r w:rsidR="0027556A" w:rsidRPr="00674F16">
        <w:rPr>
          <w:rFonts w:ascii="Book Antiqua" w:eastAsia="Times New Roman" w:hAnsi="Book Antiqua" w:cs="Times New Roman"/>
          <w:lang w:eastAsia="ar-SA"/>
        </w:rPr>
        <w:t>1.2.1.-1.2.7.</w:t>
      </w:r>
      <w:r w:rsidRPr="00674F16">
        <w:rPr>
          <w:rFonts w:ascii="Book Antiqua" w:eastAsia="Times New Roman" w:hAnsi="Book Antiqua" w:cs="Times New Roman"/>
          <w:lang w:eastAsia="ar-SA"/>
        </w:rPr>
        <w:t xml:space="preserve"> Договора.</w:t>
      </w:r>
    </w:p>
    <w:p w14:paraId="7DEEE2DD" w14:textId="77777777" w:rsidR="0027556A" w:rsidRPr="00674F16" w:rsidRDefault="0027556A" w:rsidP="0027556A">
      <w:pPr>
        <w:widowControl w:val="0"/>
        <w:tabs>
          <w:tab w:val="center" w:pos="426"/>
          <w:tab w:val="right" w:pos="9355"/>
        </w:tabs>
        <w:suppressAutoHyphens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lang w:eastAsia="ar-SA"/>
        </w:rPr>
      </w:pPr>
      <w:r w:rsidRPr="00674F16">
        <w:rPr>
          <w:rFonts w:ascii="Book Antiqua" w:eastAsia="Times New Roman" w:hAnsi="Book Antiqua" w:cs="Times New Roman"/>
          <w:b/>
          <w:lang w:eastAsia="ar-SA"/>
        </w:rPr>
        <w:t>Территория</w:t>
      </w:r>
      <w:r w:rsidRPr="00674F16">
        <w:rPr>
          <w:rFonts w:ascii="Book Antiqua" w:eastAsia="Times New Roman" w:hAnsi="Book Antiqua" w:cs="Times New Roman"/>
          <w:lang w:eastAsia="ar-SA"/>
        </w:rPr>
        <w:t xml:space="preserve"> – территория всех стран мира. </w:t>
      </w:r>
    </w:p>
    <w:p w14:paraId="656CB16D" w14:textId="5DDC63DC" w:rsidR="0027556A" w:rsidRPr="00674F16" w:rsidRDefault="0027556A" w:rsidP="0027556A">
      <w:pPr>
        <w:widowControl w:val="0"/>
        <w:tabs>
          <w:tab w:val="center" w:pos="426"/>
          <w:tab w:val="right" w:pos="9355"/>
        </w:tabs>
        <w:suppressAutoHyphens/>
        <w:spacing w:after="0" w:line="240" w:lineRule="auto"/>
        <w:ind w:firstLine="426"/>
        <w:jc w:val="both"/>
        <w:rPr>
          <w:rFonts w:ascii="Book Antiqua" w:eastAsia="Times New Roman" w:hAnsi="Book Antiqua" w:cs="Times New Roman"/>
          <w:lang w:eastAsia="ar-SA"/>
        </w:rPr>
      </w:pPr>
      <w:r w:rsidRPr="00674F16">
        <w:rPr>
          <w:rFonts w:ascii="Book Antiqua" w:eastAsia="Times New Roman" w:hAnsi="Book Antiqua" w:cs="Times New Roman"/>
          <w:b/>
          <w:lang w:eastAsia="ar-SA"/>
        </w:rPr>
        <w:t>Срок</w:t>
      </w:r>
      <w:r w:rsidRPr="00674F16">
        <w:rPr>
          <w:rFonts w:ascii="Book Antiqua" w:eastAsia="Times New Roman" w:hAnsi="Book Antiqua" w:cs="Times New Roman"/>
          <w:lang w:eastAsia="ar-SA"/>
        </w:rPr>
        <w:t xml:space="preserve"> </w:t>
      </w:r>
      <w:bookmarkEnd w:id="0"/>
      <w:r w:rsidRPr="00674F16">
        <w:rPr>
          <w:rFonts w:ascii="Book Antiqua" w:eastAsia="Times New Roman" w:hAnsi="Book Antiqua" w:cs="Times New Roman"/>
          <w:lang w:eastAsia="ar-SA"/>
        </w:rPr>
        <w:t>–</w:t>
      </w:r>
      <w:r w:rsidR="00DE5B98">
        <w:rPr>
          <w:rFonts w:ascii="Book Antiqua" w:eastAsia="Times New Roman" w:hAnsi="Book Antiqua" w:cs="Times New Roman"/>
          <w:lang w:eastAsia="ar-SA"/>
        </w:rPr>
        <w:t xml:space="preserve"> </w:t>
      </w:r>
      <w:r w:rsidR="00F80035" w:rsidRPr="00674F16">
        <w:rPr>
          <w:rFonts w:ascii="Book Antiqua" w:eastAsia="Times New Roman" w:hAnsi="Book Antiqua" w:cs="Times New Roman"/>
          <w:b/>
          <w:lang w:eastAsia="ar-SA"/>
        </w:rPr>
        <w:t>2 (два) года</w:t>
      </w:r>
      <w:r w:rsidR="00F80035" w:rsidRPr="00674F16">
        <w:rPr>
          <w:rFonts w:ascii="Book Antiqua" w:eastAsia="Times New Roman" w:hAnsi="Book Antiqua" w:cs="Times New Roman"/>
          <w:lang w:eastAsia="ar-SA"/>
        </w:rPr>
        <w:t xml:space="preserve"> - для включения и использования Объектов </w:t>
      </w:r>
      <w:r w:rsidR="00F80035" w:rsidRPr="00674F16">
        <w:rPr>
          <w:rFonts w:ascii="Book Antiqua" w:eastAsia="Times New Roman" w:hAnsi="Book Antiqua" w:cs="Times New Roman"/>
          <w:u w:val="single"/>
          <w:lang w:eastAsia="ar-SA"/>
        </w:rPr>
        <w:t>в составе АВП</w:t>
      </w:r>
      <w:r w:rsidR="00F80035" w:rsidRPr="00674F16">
        <w:rPr>
          <w:rFonts w:ascii="Book Antiqua" w:eastAsia="Times New Roman" w:hAnsi="Book Antiqua" w:cs="Times New Roman"/>
          <w:lang w:eastAsia="ar-SA"/>
        </w:rPr>
        <w:t xml:space="preserve">; </w:t>
      </w:r>
      <w:r w:rsidR="00F80035" w:rsidRPr="00674F16">
        <w:rPr>
          <w:rFonts w:ascii="Book Antiqua" w:eastAsia="Times New Roman" w:hAnsi="Book Antiqua" w:cs="Times New Roman"/>
          <w:b/>
          <w:lang w:eastAsia="ar-SA"/>
        </w:rPr>
        <w:t>50 (пятьдесят) лет</w:t>
      </w:r>
      <w:r w:rsidR="00F80035" w:rsidRPr="00674F16">
        <w:rPr>
          <w:rFonts w:ascii="Book Antiqua" w:eastAsia="Times New Roman" w:hAnsi="Book Antiqua" w:cs="Times New Roman"/>
          <w:lang w:eastAsia="ar-SA"/>
        </w:rPr>
        <w:t xml:space="preserve"> - для включения и использования Объектов </w:t>
      </w:r>
      <w:r w:rsidR="00F80035" w:rsidRPr="00674F16">
        <w:rPr>
          <w:rFonts w:ascii="Book Antiqua" w:eastAsia="Times New Roman" w:hAnsi="Book Antiqua" w:cs="Times New Roman"/>
          <w:u w:val="single"/>
          <w:lang w:eastAsia="ar-SA"/>
        </w:rPr>
        <w:t>в составе Аудиокниг</w:t>
      </w:r>
      <w:r w:rsidR="00F80035" w:rsidRPr="00674F16">
        <w:rPr>
          <w:rFonts w:ascii="Book Antiqua" w:eastAsia="Times New Roman" w:hAnsi="Book Antiqua" w:cs="Times New Roman"/>
          <w:u w:val="single"/>
          <w:lang w:eastAsia="ar-SA"/>
        </w:rPr>
        <w:t>.</w:t>
      </w:r>
    </w:p>
    <w:p w14:paraId="4EF5DA7F" w14:textId="77777777" w:rsidR="00662049" w:rsidRPr="00674F16" w:rsidRDefault="00662049" w:rsidP="00662049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lang w:eastAsia="ar-SA"/>
        </w:rPr>
      </w:pPr>
    </w:p>
    <w:p w14:paraId="48CC2C41" w14:textId="77777777" w:rsidR="00662049" w:rsidRPr="00674F16" w:rsidRDefault="00662049" w:rsidP="00662049">
      <w:pPr>
        <w:suppressAutoHyphens/>
        <w:spacing w:after="0" w:line="240" w:lineRule="auto"/>
        <w:ind w:firstLine="709"/>
        <w:jc w:val="both"/>
        <w:rPr>
          <w:rFonts w:ascii="Book Antiqua" w:eastAsia="Times New Roman" w:hAnsi="Book Antiqua" w:cs="Times New Roman"/>
          <w:lang w:eastAsia="ar-SA"/>
        </w:rPr>
      </w:pPr>
      <w:r w:rsidRPr="00674F16">
        <w:rPr>
          <w:rFonts w:ascii="Book Antiqua" w:eastAsia="Times New Roman" w:hAnsi="Book Antiqua" w:cs="Times New Roman"/>
          <w:lang w:eastAsia="ar-SA"/>
        </w:rPr>
        <w:t>Термины, определение которым не дано данным Договором, соответствуют терминам, установленным гражданским законодательством Российской Федерации.</w:t>
      </w:r>
    </w:p>
    <w:p w14:paraId="5BCA8597" w14:textId="77777777" w:rsidR="00662049" w:rsidRPr="00674F16" w:rsidRDefault="00662049" w:rsidP="00662049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ar-SA"/>
        </w:rPr>
      </w:pPr>
    </w:p>
    <w:p w14:paraId="0373D2BE" w14:textId="77777777" w:rsidR="00662049" w:rsidRPr="00674F16" w:rsidRDefault="00662049" w:rsidP="00662049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ar-SA"/>
        </w:rPr>
      </w:pPr>
      <w:r w:rsidRPr="00674F16">
        <w:rPr>
          <w:rFonts w:ascii="Book Antiqua" w:eastAsia="Times New Roman" w:hAnsi="Book Antiqua" w:cs="Times New Roman"/>
          <w:b/>
          <w:bCs/>
          <w:lang w:eastAsia="ar-SA"/>
        </w:rPr>
        <w:t>1. Предмет Договора</w:t>
      </w:r>
    </w:p>
    <w:p w14:paraId="62B4A744" w14:textId="77777777" w:rsidR="008B42E6" w:rsidRPr="00674F16" w:rsidRDefault="00662049" w:rsidP="008B42E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Book Antiqua" w:hAnsi="Book Antiqua"/>
        </w:rPr>
      </w:pPr>
      <w:r w:rsidRPr="00674F16">
        <w:rPr>
          <w:rFonts w:ascii="Book Antiqua" w:eastAsia="Times New Roman" w:hAnsi="Book Antiqua" w:cs="Times New Roman"/>
          <w:lang w:eastAsia="ar-SA"/>
        </w:rPr>
        <w:tab/>
      </w:r>
      <w:bookmarkStart w:id="1" w:name="_Hlk535421647"/>
      <w:r w:rsidRPr="00674F16">
        <w:rPr>
          <w:rFonts w:ascii="Book Antiqua" w:eastAsia="Times New Roman" w:hAnsi="Book Antiqua" w:cs="Times New Roman"/>
          <w:lang w:eastAsia="ar-SA"/>
        </w:rPr>
        <w:t xml:space="preserve">1.1. </w:t>
      </w:r>
      <w:r w:rsidRPr="00674F16">
        <w:rPr>
          <w:rFonts w:ascii="Book Antiqua" w:hAnsi="Book Antiqua"/>
        </w:rPr>
        <w:t xml:space="preserve">Агент, действуя от своего имени, но в интересах правообладателя, предоставляет Лицензиату на возмездной основе </w:t>
      </w:r>
      <w:r w:rsidR="008B42E6" w:rsidRPr="00674F16">
        <w:rPr>
          <w:rFonts w:ascii="Book Antiqua" w:eastAsia="Times New Roman" w:hAnsi="Book Antiqua" w:cs="Times New Roman"/>
        </w:rPr>
        <w:t xml:space="preserve">Права, </w:t>
      </w:r>
      <w:r w:rsidR="008B42E6" w:rsidRPr="00674F16">
        <w:rPr>
          <w:rFonts w:ascii="Book Antiqua" w:hAnsi="Book Antiqua"/>
        </w:rPr>
        <w:t>что означает возможность использования Лицензиатом Объектов в объеме, указанном в настоящем Разделе Договора.</w:t>
      </w:r>
    </w:p>
    <w:p w14:paraId="4781C1C1" w14:textId="7FAFE482" w:rsidR="008B42E6" w:rsidRPr="00674F16" w:rsidRDefault="008B42E6" w:rsidP="008B42E6">
      <w:pPr>
        <w:spacing w:after="0" w:line="240" w:lineRule="auto"/>
        <w:ind w:firstLine="426"/>
        <w:jc w:val="both"/>
        <w:rPr>
          <w:rFonts w:ascii="Book Antiqua" w:hAnsi="Book Antiqua"/>
          <w:iCs/>
        </w:rPr>
      </w:pPr>
      <w:r w:rsidRPr="00674F16">
        <w:rPr>
          <w:rFonts w:ascii="Book Antiqua" w:hAnsi="Book Antiqua"/>
        </w:rPr>
        <w:t xml:space="preserve">1.2. Предоставление Агентом </w:t>
      </w:r>
      <w:r w:rsidR="0060615B" w:rsidRPr="00674F16">
        <w:rPr>
          <w:rFonts w:ascii="Book Antiqua" w:hAnsi="Book Antiqua"/>
        </w:rPr>
        <w:t>не</w:t>
      </w:r>
      <w:r w:rsidRPr="00674F16">
        <w:rPr>
          <w:rFonts w:ascii="Book Antiqua" w:hAnsi="Book Antiqua"/>
        </w:rPr>
        <w:t xml:space="preserve">исключительной лицензии </w:t>
      </w:r>
      <w:r w:rsidRPr="00674F16">
        <w:rPr>
          <w:rFonts w:ascii="Book Antiqua" w:hAnsi="Book Antiqua"/>
          <w:color w:val="000000"/>
          <w:shd w:val="clear" w:color="auto" w:fill="FFFFFF"/>
        </w:rPr>
        <w:t xml:space="preserve">на использование Объектов </w:t>
      </w:r>
      <w:r w:rsidRPr="00674F16">
        <w:rPr>
          <w:rFonts w:ascii="Book Antiqua" w:hAnsi="Book Antiqua"/>
        </w:rPr>
        <w:t xml:space="preserve">означает возможность использования Лицензиатом Объектов </w:t>
      </w:r>
      <w:r w:rsidRPr="00674F16">
        <w:rPr>
          <w:rFonts w:ascii="Book Antiqua" w:hAnsi="Book Antiqua"/>
          <w:iCs/>
        </w:rPr>
        <w:t>следующими способами (</w:t>
      </w:r>
      <w:r w:rsidR="0060615B" w:rsidRPr="00674F16">
        <w:rPr>
          <w:rFonts w:ascii="Book Antiqua" w:hAnsi="Book Antiqua"/>
          <w:u w:val="single"/>
        </w:rPr>
        <w:t>с</w:t>
      </w:r>
      <w:r w:rsidRPr="00674F16">
        <w:rPr>
          <w:rFonts w:ascii="Book Antiqua" w:hAnsi="Book Antiqua"/>
          <w:u w:val="single"/>
        </w:rPr>
        <w:t xml:space="preserve"> сохранени</w:t>
      </w:r>
      <w:r w:rsidR="0060615B" w:rsidRPr="00674F16">
        <w:rPr>
          <w:rFonts w:ascii="Book Antiqua" w:hAnsi="Book Antiqua"/>
          <w:u w:val="single"/>
        </w:rPr>
        <w:t>ем</w:t>
      </w:r>
      <w:r w:rsidRPr="00674F16">
        <w:rPr>
          <w:rFonts w:ascii="Book Antiqua" w:hAnsi="Book Antiqua"/>
          <w:u w:val="single"/>
        </w:rPr>
        <w:t xml:space="preserve"> за правообладателем права выдачи лицензий другим лицам)</w:t>
      </w:r>
      <w:r w:rsidRPr="00674F16">
        <w:rPr>
          <w:rFonts w:ascii="Book Antiqua" w:hAnsi="Book Antiqua"/>
          <w:iCs/>
        </w:rPr>
        <w:t xml:space="preserve">: </w:t>
      </w:r>
    </w:p>
    <w:p w14:paraId="19637A49" w14:textId="5C35D259" w:rsidR="006E0B79" w:rsidRPr="00674F16" w:rsidRDefault="008B42E6" w:rsidP="0060615B">
      <w:pPr>
        <w:spacing w:after="0" w:line="240" w:lineRule="auto"/>
        <w:ind w:firstLine="426"/>
        <w:jc w:val="both"/>
        <w:rPr>
          <w:rFonts w:ascii="Book Antiqua" w:hAnsi="Book Antiqua"/>
        </w:rPr>
      </w:pPr>
      <w:r w:rsidRPr="00674F16">
        <w:rPr>
          <w:rFonts w:ascii="Book Antiqua" w:hAnsi="Book Antiqua"/>
        </w:rPr>
        <w:lastRenderedPageBreak/>
        <w:t xml:space="preserve">1.2.1. </w:t>
      </w:r>
      <w:r w:rsidR="00662049" w:rsidRPr="00674F16">
        <w:rPr>
          <w:rFonts w:ascii="Book Antiqua" w:hAnsi="Book Antiqua"/>
        </w:rPr>
        <w:t>включени</w:t>
      </w:r>
      <w:r w:rsidR="006E0B79" w:rsidRPr="00674F16">
        <w:rPr>
          <w:rFonts w:ascii="Book Antiqua" w:hAnsi="Book Antiqua"/>
        </w:rPr>
        <w:t>е Объектов</w:t>
      </w:r>
      <w:r w:rsidR="00662049" w:rsidRPr="00674F16">
        <w:rPr>
          <w:rFonts w:ascii="Book Antiqua" w:hAnsi="Book Antiqua"/>
        </w:rPr>
        <w:t xml:space="preserve"> в состав АВП </w:t>
      </w:r>
      <w:r w:rsidR="00662049" w:rsidRPr="00674F16">
        <w:rPr>
          <w:rFonts w:ascii="Book Antiqua" w:hAnsi="Book Antiqua"/>
        </w:rPr>
        <w:t>и/или в состав Аудиокниг</w:t>
      </w:r>
      <w:r w:rsidR="0027556A" w:rsidRPr="00674F16">
        <w:rPr>
          <w:rFonts w:ascii="Book Antiqua" w:hAnsi="Book Antiqua"/>
        </w:rPr>
        <w:t>;</w:t>
      </w:r>
    </w:p>
    <w:p w14:paraId="3749F23C" w14:textId="01717205" w:rsidR="0027556A" w:rsidRPr="00674F16" w:rsidRDefault="006E0B79" w:rsidP="0060615B">
      <w:pPr>
        <w:spacing w:after="0" w:line="240" w:lineRule="auto"/>
        <w:ind w:firstLine="426"/>
        <w:jc w:val="both"/>
        <w:rPr>
          <w:rFonts w:ascii="Book Antiqua" w:hAnsi="Book Antiqua"/>
        </w:rPr>
      </w:pPr>
      <w:r w:rsidRPr="00674F16">
        <w:rPr>
          <w:rFonts w:ascii="Book Antiqua" w:hAnsi="Book Antiqua"/>
        </w:rPr>
        <w:t xml:space="preserve">1.2.2. </w:t>
      </w:r>
      <w:r w:rsidR="00662049" w:rsidRPr="00674F16">
        <w:rPr>
          <w:rFonts w:ascii="Book Antiqua" w:hAnsi="Book Antiqua"/>
        </w:rPr>
        <w:t xml:space="preserve">использование Объектов </w:t>
      </w:r>
      <w:r w:rsidR="00CF653D" w:rsidRPr="00674F16">
        <w:rPr>
          <w:rFonts w:ascii="Book Antiqua" w:hAnsi="Book Antiqua"/>
          <w:u w:val="single"/>
        </w:rPr>
        <w:t>в составе АВП</w:t>
      </w:r>
      <w:r w:rsidR="00CF653D" w:rsidRPr="00674F16">
        <w:rPr>
          <w:rFonts w:ascii="Book Antiqua" w:hAnsi="Book Antiqua"/>
        </w:rPr>
        <w:t xml:space="preserve"> без ограничений на основании пункта 2 статьи 1240 ГК РФ любыми предусмотренными действующим законодательством РФ способами</w:t>
      </w:r>
      <w:bookmarkEnd w:id="1"/>
      <w:r w:rsidR="00CF653D" w:rsidRPr="00674F16">
        <w:rPr>
          <w:rFonts w:ascii="Book Antiqua" w:hAnsi="Book Antiqua"/>
        </w:rPr>
        <w:t>;</w:t>
      </w:r>
      <w:r w:rsidR="00CF653D" w:rsidRPr="00674F16">
        <w:rPr>
          <w:rFonts w:ascii="Book Antiqua" w:hAnsi="Book Antiqua"/>
        </w:rPr>
        <w:t xml:space="preserve"> </w:t>
      </w:r>
    </w:p>
    <w:p w14:paraId="03FEBD9D" w14:textId="77777777" w:rsidR="0027556A" w:rsidRPr="00674F16" w:rsidRDefault="0027556A" w:rsidP="0060615B">
      <w:pPr>
        <w:spacing w:after="0" w:line="240" w:lineRule="auto"/>
        <w:ind w:firstLine="426"/>
        <w:jc w:val="both"/>
        <w:rPr>
          <w:rFonts w:ascii="Book Antiqua" w:hAnsi="Book Antiqua"/>
          <w:u w:val="single"/>
        </w:rPr>
      </w:pPr>
      <w:r w:rsidRPr="00674F16">
        <w:rPr>
          <w:rFonts w:ascii="Book Antiqua" w:hAnsi="Book Antiqua"/>
        </w:rPr>
        <w:t>1.2.3. воспроизведение Объектов</w:t>
      </w:r>
      <w:r w:rsidRPr="00674F16">
        <w:rPr>
          <w:rFonts w:ascii="Book Antiqua" w:hAnsi="Book Antiqua"/>
          <w:u w:val="single"/>
        </w:rPr>
        <w:t xml:space="preserve"> </w:t>
      </w:r>
      <w:r w:rsidR="00CF653D" w:rsidRPr="00674F16">
        <w:rPr>
          <w:rFonts w:ascii="Book Antiqua" w:hAnsi="Book Antiqua"/>
          <w:u w:val="single"/>
        </w:rPr>
        <w:t>в составе Аудиокниг</w:t>
      </w:r>
      <w:r w:rsidRPr="00674F16">
        <w:rPr>
          <w:rFonts w:ascii="Book Antiqua" w:hAnsi="Book Antiqua"/>
          <w:u w:val="single"/>
        </w:rPr>
        <w:t>;</w:t>
      </w:r>
    </w:p>
    <w:p w14:paraId="1D01F894" w14:textId="77777777" w:rsidR="0027556A" w:rsidRPr="00674F16" w:rsidRDefault="0027556A" w:rsidP="0060615B">
      <w:pPr>
        <w:spacing w:after="0" w:line="240" w:lineRule="auto"/>
        <w:ind w:firstLine="426"/>
        <w:jc w:val="both"/>
        <w:rPr>
          <w:rFonts w:ascii="Book Antiqua" w:hAnsi="Book Antiqua"/>
        </w:rPr>
      </w:pPr>
      <w:r w:rsidRPr="00674F16">
        <w:rPr>
          <w:rFonts w:ascii="Book Antiqua" w:hAnsi="Book Antiqua"/>
        </w:rPr>
        <w:t xml:space="preserve">1.2.4. </w:t>
      </w:r>
      <w:r w:rsidR="00CF653D" w:rsidRPr="00674F16">
        <w:rPr>
          <w:rFonts w:ascii="Book Antiqua" w:hAnsi="Book Antiqua"/>
        </w:rPr>
        <w:t xml:space="preserve"> распространение</w:t>
      </w:r>
      <w:r w:rsidRPr="00674F16">
        <w:rPr>
          <w:rFonts w:ascii="Book Antiqua" w:hAnsi="Book Antiqua"/>
          <w:i/>
        </w:rPr>
        <w:t xml:space="preserve"> </w:t>
      </w:r>
      <w:r w:rsidRPr="00674F16">
        <w:rPr>
          <w:rFonts w:ascii="Book Antiqua" w:hAnsi="Book Antiqua"/>
        </w:rPr>
        <w:t>Объектов в составе Аудиокниг;</w:t>
      </w:r>
    </w:p>
    <w:p w14:paraId="0824A2B9" w14:textId="77777777" w:rsidR="0027556A" w:rsidRPr="00674F16" w:rsidRDefault="0027556A" w:rsidP="0060615B">
      <w:pPr>
        <w:spacing w:after="0" w:line="240" w:lineRule="auto"/>
        <w:ind w:firstLine="426"/>
        <w:jc w:val="both"/>
        <w:rPr>
          <w:rFonts w:ascii="Book Antiqua" w:hAnsi="Book Antiqua"/>
        </w:rPr>
      </w:pPr>
      <w:r w:rsidRPr="00674F16">
        <w:rPr>
          <w:rFonts w:ascii="Book Antiqua" w:hAnsi="Book Antiqua"/>
        </w:rPr>
        <w:t>1.2.5. импорт Объектов в составе</w:t>
      </w:r>
      <w:r w:rsidR="00CF653D" w:rsidRPr="00674F16">
        <w:rPr>
          <w:rFonts w:ascii="Book Antiqua" w:hAnsi="Book Antiqua"/>
        </w:rPr>
        <w:t xml:space="preserve"> </w:t>
      </w:r>
      <w:r w:rsidRPr="00674F16">
        <w:rPr>
          <w:rFonts w:ascii="Book Antiqua" w:hAnsi="Book Antiqua"/>
        </w:rPr>
        <w:t>Аудиокниг;</w:t>
      </w:r>
    </w:p>
    <w:p w14:paraId="091B37CE" w14:textId="77777777" w:rsidR="0027556A" w:rsidRPr="00674F16" w:rsidRDefault="0027556A" w:rsidP="0060615B">
      <w:pPr>
        <w:spacing w:after="0" w:line="240" w:lineRule="auto"/>
        <w:ind w:firstLine="426"/>
        <w:jc w:val="both"/>
        <w:rPr>
          <w:rFonts w:ascii="Book Antiqua" w:hAnsi="Book Antiqua"/>
        </w:rPr>
      </w:pPr>
      <w:r w:rsidRPr="00674F16">
        <w:rPr>
          <w:rFonts w:ascii="Book Antiqua" w:hAnsi="Book Antiqua"/>
        </w:rPr>
        <w:t xml:space="preserve">1.2.6. </w:t>
      </w:r>
      <w:r w:rsidR="00CF653D" w:rsidRPr="00674F16">
        <w:rPr>
          <w:rFonts w:ascii="Book Antiqua" w:hAnsi="Book Antiqua"/>
        </w:rPr>
        <w:t>прокат</w:t>
      </w:r>
      <w:r w:rsidRPr="00674F16">
        <w:rPr>
          <w:rFonts w:ascii="Book Antiqua" w:hAnsi="Book Antiqua"/>
        </w:rPr>
        <w:t xml:space="preserve"> </w:t>
      </w:r>
      <w:r w:rsidRPr="00674F16">
        <w:rPr>
          <w:rFonts w:ascii="Book Antiqua" w:hAnsi="Book Antiqua"/>
        </w:rPr>
        <w:t>Объектов в составе Аудиокниг</w:t>
      </w:r>
    </w:p>
    <w:p w14:paraId="1672BAC6" w14:textId="39B998BA" w:rsidR="007C1425" w:rsidRPr="00674F16" w:rsidRDefault="0027556A" w:rsidP="0060615B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lang w:eastAsia="ar-SA"/>
        </w:rPr>
      </w:pPr>
      <w:r w:rsidRPr="00674F16">
        <w:rPr>
          <w:rFonts w:ascii="Book Antiqua" w:hAnsi="Book Antiqua"/>
        </w:rPr>
        <w:t xml:space="preserve">1.2.7. </w:t>
      </w:r>
      <w:r w:rsidR="00CF653D" w:rsidRPr="00674F16">
        <w:rPr>
          <w:rFonts w:ascii="Book Antiqua" w:hAnsi="Book Antiqua"/>
        </w:rPr>
        <w:t xml:space="preserve">доведение </w:t>
      </w:r>
      <w:r w:rsidRPr="00674F16">
        <w:rPr>
          <w:rFonts w:ascii="Book Antiqua" w:hAnsi="Book Antiqua"/>
        </w:rPr>
        <w:t xml:space="preserve">Объектов </w:t>
      </w:r>
      <w:r w:rsidR="00CF653D" w:rsidRPr="00674F16">
        <w:rPr>
          <w:rFonts w:ascii="Book Antiqua" w:hAnsi="Book Antiqua"/>
        </w:rPr>
        <w:t>до всеобщего сведения</w:t>
      </w:r>
      <w:r w:rsidRPr="00674F16">
        <w:rPr>
          <w:rFonts w:ascii="Book Antiqua" w:hAnsi="Book Antiqua"/>
        </w:rPr>
        <w:t xml:space="preserve"> в составе Аудиокниг</w:t>
      </w:r>
      <w:r w:rsidR="00662049" w:rsidRPr="00674F16">
        <w:rPr>
          <w:rFonts w:ascii="Book Antiqua" w:eastAsia="Times New Roman" w:hAnsi="Book Antiqua" w:cs="Times New Roman"/>
          <w:lang w:eastAsia="ar-SA"/>
        </w:rPr>
        <w:t>.</w:t>
      </w:r>
    </w:p>
    <w:p w14:paraId="34F86FA1" w14:textId="5CAC6E34" w:rsidR="00D13F70" w:rsidRPr="00674F16" w:rsidRDefault="007C1425" w:rsidP="007C1425">
      <w:pPr>
        <w:suppressAutoHyphens/>
        <w:spacing w:after="0" w:line="240" w:lineRule="auto"/>
        <w:ind w:firstLine="708"/>
        <w:jc w:val="both"/>
        <w:rPr>
          <w:rFonts w:ascii="Book Antiqua" w:eastAsia="Times New Roman" w:hAnsi="Book Antiqua" w:cs="Times New Roman"/>
          <w:shd w:val="clear" w:color="auto" w:fill="FFFFFF"/>
          <w:lang w:eastAsia="ru-RU"/>
        </w:rPr>
      </w:pPr>
      <w:r w:rsidRPr="00674F16">
        <w:rPr>
          <w:rFonts w:ascii="Book Antiqua" w:eastAsia="Times New Roman" w:hAnsi="Book Antiqua" w:cs="Times New Roman"/>
          <w:shd w:val="clear" w:color="auto" w:fill="FFFFFF"/>
          <w:lang w:eastAsia="ru-RU"/>
        </w:rPr>
        <w:t xml:space="preserve">1.3. </w:t>
      </w:r>
      <w:r w:rsidR="006A1E86" w:rsidRPr="00674F16">
        <w:rPr>
          <w:rFonts w:ascii="Book Antiqua" w:hAnsi="Book Antiqua"/>
        </w:rPr>
        <w:t>Также на условиях Договора Агент дает Лицензиату</w:t>
      </w:r>
      <w:r w:rsidR="006A1E86" w:rsidRPr="00674F16">
        <w:rPr>
          <w:rFonts w:ascii="Book Antiqua" w:eastAsia="Times New Roman" w:hAnsi="Book Antiqua"/>
          <w:iCs/>
          <w:u w:val="single"/>
          <w:lang w:eastAsia="ru-RU"/>
        </w:rPr>
        <w:t xml:space="preserve"> </w:t>
      </w:r>
      <w:r w:rsidR="00D13F70" w:rsidRPr="00674F16">
        <w:rPr>
          <w:rFonts w:ascii="Book Antiqua" w:eastAsia="Times New Roman" w:hAnsi="Book Antiqua"/>
          <w:iCs/>
          <w:u w:val="single"/>
          <w:lang w:eastAsia="ru-RU"/>
        </w:rPr>
        <w:t>согласие (разрешение)</w:t>
      </w:r>
      <w:r w:rsidR="00D13F70" w:rsidRPr="00674F16">
        <w:rPr>
          <w:rFonts w:ascii="Book Antiqua" w:eastAsia="Times New Roman" w:hAnsi="Book Antiqua"/>
          <w:iCs/>
          <w:lang w:eastAsia="ru-RU"/>
        </w:rPr>
        <w:t xml:space="preserve"> </w:t>
      </w:r>
      <w:r w:rsidR="00D13F70" w:rsidRPr="00674F16">
        <w:rPr>
          <w:rFonts w:ascii="Book Antiqua" w:eastAsia="Arial" w:hAnsi="Book Antiqua"/>
          <w:color w:val="000000"/>
          <w:lang w:eastAsia="ru-RU"/>
        </w:rPr>
        <w:t>осуществлять или разрешать осуществлять: фрагментарное использование Объектов в составе АВП и/или Аудиокниг; обнародование Объектов в составе АВП и/или Аудиокниг; снабжение Объектов при их использовании в составе АВП и/или Аудиокниг комментариями, пояснениями; внесение в Объекты изменений, дополнений, сокращений в целях включения в состав АВП и/или Аудиокниг; использование Объектов в составе АВП и/или Аудиокниг без указания их названия, авторов, Исполнителей (т.е. анонимно)</w:t>
      </w:r>
      <w:r w:rsidR="006A1E86" w:rsidRPr="00674F16">
        <w:rPr>
          <w:rFonts w:ascii="Book Antiqua" w:eastAsia="Arial" w:hAnsi="Book Antiqua"/>
          <w:color w:val="000000"/>
          <w:lang w:eastAsia="ru-RU"/>
        </w:rPr>
        <w:t xml:space="preserve">; </w:t>
      </w:r>
      <w:r w:rsidR="006A1E86" w:rsidRPr="00674F16">
        <w:rPr>
          <w:rFonts w:ascii="Book Antiqua" w:eastAsia="Arial" w:hAnsi="Book Antiqua"/>
          <w:color w:val="000000"/>
          <w:lang w:eastAsia="ru-RU"/>
        </w:rPr>
        <w:t xml:space="preserve">заключать </w:t>
      </w:r>
      <w:proofErr w:type="spellStart"/>
      <w:r w:rsidR="006A1E86" w:rsidRPr="00674F16">
        <w:rPr>
          <w:rFonts w:ascii="Book Antiqua" w:eastAsia="Arial" w:hAnsi="Book Antiqua"/>
          <w:color w:val="000000"/>
          <w:lang w:eastAsia="ru-RU"/>
        </w:rPr>
        <w:t>сублицензионные</w:t>
      </w:r>
      <w:proofErr w:type="spellEnd"/>
      <w:r w:rsidR="006A1E86" w:rsidRPr="00674F16">
        <w:rPr>
          <w:rFonts w:ascii="Book Antiqua" w:eastAsia="Arial" w:hAnsi="Book Antiqua"/>
          <w:color w:val="000000"/>
          <w:lang w:eastAsia="ru-RU"/>
        </w:rPr>
        <w:t xml:space="preserve"> договоры (предоставлять третьим лицам право на использование Объектов на условиях, определенных Лицензиатом по своему усмотрению) в пределах Прав</w:t>
      </w:r>
      <w:r w:rsidR="006A1E86" w:rsidRPr="00674F16">
        <w:rPr>
          <w:rFonts w:ascii="Book Antiqua" w:eastAsia="Arial" w:hAnsi="Book Antiqua"/>
          <w:color w:val="000000"/>
          <w:lang w:eastAsia="ru-RU"/>
        </w:rPr>
        <w:t>.</w:t>
      </w:r>
    </w:p>
    <w:p w14:paraId="0692917C" w14:textId="2DDD0D79" w:rsidR="006A1E86" w:rsidRPr="00674F16" w:rsidRDefault="006A1E86" w:rsidP="006A1E86">
      <w:pPr>
        <w:suppressAutoHyphens/>
        <w:spacing w:after="0" w:line="240" w:lineRule="auto"/>
        <w:ind w:firstLine="708"/>
        <w:jc w:val="both"/>
        <w:rPr>
          <w:rFonts w:ascii="Book Antiqua" w:eastAsia="Times New Roman" w:hAnsi="Book Antiqua" w:cs="Times New Roman"/>
          <w:lang w:eastAsia="ar-SA"/>
        </w:rPr>
      </w:pPr>
      <w:r w:rsidRPr="00674F16">
        <w:rPr>
          <w:rFonts w:ascii="Book Antiqua" w:eastAsia="Times New Roman" w:hAnsi="Book Antiqua" w:cs="Times New Roman"/>
          <w:lang w:eastAsia="ru-RU"/>
        </w:rPr>
        <w:t>1.</w:t>
      </w:r>
      <w:r w:rsidRPr="00674F16">
        <w:rPr>
          <w:rFonts w:ascii="Book Antiqua" w:eastAsia="Times New Roman" w:hAnsi="Book Antiqua" w:cs="Times New Roman"/>
          <w:lang w:eastAsia="ru-RU"/>
        </w:rPr>
        <w:t>4</w:t>
      </w:r>
      <w:r w:rsidRPr="00674F16">
        <w:rPr>
          <w:rFonts w:ascii="Book Antiqua" w:eastAsia="Times New Roman" w:hAnsi="Book Antiqua" w:cs="Times New Roman"/>
          <w:lang w:eastAsia="ru-RU"/>
        </w:rPr>
        <w:t xml:space="preserve">. </w:t>
      </w:r>
      <w:bookmarkStart w:id="2" w:name="_Hlk535422022"/>
      <w:r w:rsidRPr="00674F16">
        <w:rPr>
          <w:rFonts w:ascii="Book Antiqua" w:hAnsi="Book Antiqua"/>
        </w:rPr>
        <w:t>Лицензиат вправе использовать Права в пределах, установленных настоящим Договором, на Территории и в течение Срока. Права на Объекты предоставляются с даты исполнения Лицензиатом обязательства по оплате вознаграждения, предусмотренного Разделом 2 Договора</w:t>
      </w:r>
      <w:bookmarkEnd w:id="2"/>
      <w:r w:rsidRPr="00674F16">
        <w:rPr>
          <w:rFonts w:ascii="Book Antiqua" w:eastAsia="Times New Roman" w:hAnsi="Book Antiqua" w:cs="Times New Roman"/>
          <w:lang w:eastAsia="ru-RU"/>
        </w:rPr>
        <w:t>.</w:t>
      </w:r>
    </w:p>
    <w:p w14:paraId="793BA587" w14:textId="0A171171" w:rsidR="007C1425" w:rsidRPr="00674F16" w:rsidRDefault="00D52A11" w:rsidP="007C1425">
      <w:pPr>
        <w:suppressAutoHyphens/>
        <w:spacing w:after="0" w:line="240" w:lineRule="auto"/>
        <w:ind w:firstLine="708"/>
        <w:jc w:val="both"/>
        <w:rPr>
          <w:rFonts w:ascii="Book Antiqua" w:eastAsia="Times New Roman" w:hAnsi="Book Antiqua" w:cs="Times New Roman"/>
          <w:lang w:eastAsia="ru-RU"/>
        </w:rPr>
      </w:pPr>
      <w:r w:rsidRPr="00674F16">
        <w:rPr>
          <w:rFonts w:ascii="Book Antiqua" w:eastAsia="Times New Roman" w:hAnsi="Book Antiqua" w:cs="Times New Roman"/>
          <w:lang w:eastAsia="ru-RU"/>
        </w:rPr>
        <w:t xml:space="preserve">1.5. </w:t>
      </w:r>
      <w:r w:rsidR="00662049" w:rsidRPr="00674F16">
        <w:rPr>
          <w:rFonts w:ascii="Book Antiqua" w:eastAsia="Times New Roman" w:hAnsi="Book Antiqua" w:cs="Times New Roman"/>
          <w:lang w:eastAsia="ru-RU"/>
        </w:rPr>
        <w:t>Настоящий Договор не распространяется на способы использования Объектов, не упомянутые в нем.</w:t>
      </w:r>
    </w:p>
    <w:p w14:paraId="140D49D9" w14:textId="77777777" w:rsidR="00D52A11" w:rsidRPr="00674F16" w:rsidRDefault="007C1425" w:rsidP="00D52A11">
      <w:pPr>
        <w:suppressAutoHyphens/>
        <w:spacing w:after="0" w:line="240" w:lineRule="auto"/>
        <w:ind w:firstLine="708"/>
        <w:jc w:val="both"/>
        <w:rPr>
          <w:rFonts w:ascii="Book Antiqua" w:eastAsia="Times New Roman" w:hAnsi="Book Antiqua" w:cs="Times New Roman"/>
          <w:lang w:eastAsia="ru-RU"/>
        </w:rPr>
      </w:pPr>
      <w:r w:rsidRPr="00674F16">
        <w:rPr>
          <w:rFonts w:ascii="Book Antiqua" w:eastAsia="Times New Roman" w:hAnsi="Book Antiqua" w:cs="Times New Roman"/>
          <w:lang w:eastAsia="ar-SA"/>
        </w:rPr>
        <w:t>1.</w:t>
      </w:r>
      <w:r w:rsidR="00D52A11" w:rsidRPr="00674F16">
        <w:rPr>
          <w:rFonts w:ascii="Book Antiqua" w:eastAsia="Times New Roman" w:hAnsi="Book Antiqua" w:cs="Times New Roman"/>
          <w:lang w:eastAsia="ar-SA"/>
        </w:rPr>
        <w:t xml:space="preserve">6. </w:t>
      </w:r>
      <w:r w:rsidR="00662049" w:rsidRPr="00674F16">
        <w:rPr>
          <w:rFonts w:ascii="Book Antiqua" w:eastAsia="Times New Roman" w:hAnsi="Book Antiqua" w:cs="Times New Roman"/>
          <w:lang w:eastAsia="ar-SA"/>
        </w:rPr>
        <w:t>Настоящим Договором не предоставляется право использования Объектов и\или их частей/фрагментов в качестве самостоятельных объектов отдельно от АВП</w:t>
      </w:r>
      <w:r w:rsidR="00D13F70" w:rsidRPr="00674F16">
        <w:rPr>
          <w:rFonts w:ascii="Book Antiqua" w:eastAsia="Times New Roman" w:hAnsi="Book Antiqua" w:cs="Times New Roman"/>
          <w:lang w:eastAsia="ar-SA"/>
        </w:rPr>
        <w:t xml:space="preserve"> и Аудиокниг</w:t>
      </w:r>
      <w:r w:rsidR="00662049" w:rsidRPr="00674F16">
        <w:rPr>
          <w:rFonts w:ascii="Book Antiqua" w:eastAsia="Times New Roman" w:hAnsi="Book Antiqua" w:cs="Times New Roman"/>
          <w:lang w:eastAsia="ar-SA"/>
        </w:rPr>
        <w:t>.</w:t>
      </w:r>
    </w:p>
    <w:p w14:paraId="0888F2E3" w14:textId="2EF89E73" w:rsidR="00662049" w:rsidRPr="00674F16" w:rsidRDefault="00D52A11" w:rsidP="00D52A11">
      <w:pPr>
        <w:suppressAutoHyphens/>
        <w:spacing w:after="0" w:line="240" w:lineRule="auto"/>
        <w:ind w:firstLine="708"/>
        <w:jc w:val="both"/>
        <w:rPr>
          <w:rFonts w:ascii="Book Antiqua" w:eastAsia="Times New Roman" w:hAnsi="Book Antiqua" w:cs="Times New Roman"/>
          <w:lang w:eastAsia="ru-RU"/>
        </w:rPr>
      </w:pPr>
      <w:r w:rsidRPr="00674F16">
        <w:rPr>
          <w:rFonts w:ascii="Book Antiqua" w:hAnsi="Book Antiqua"/>
        </w:rPr>
        <w:t xml:space="preserve">1.7. </w:t>
      </w:r>
      <w:r w:rsidR="00662049" w:rsidRPr="00674F16">
        <w:rPr>
          <w:rFonts w:ascii="Book Antiqua" w:hAnsi="Book Antiqua"/>
        </w:rPr>
        <w:t xml:space="preserve">С момента создания АВП Лицензиат становится (признается) изготовителем АВП (владельцем исключительного имущественного авторского права на АВП), что означает право Лицензиата осуществлять или разрешать третьим лицам осуществлять использование АВП в течение срока действия авторского права на территории всех стран мира в любой форме и любыми не противоречащими действующему законодательству РФ способами с учетом условия, предусмотренного пунктом 1.4. Договора. При этом вознаграждение, причитающееся авторам Произведения за публичное исполнение либо сообщение в эфир или по кабелю </w:t>
      </w:r>
      <w:proofErr w:type="gramStart"/>
      <w:r w:rsidR="00662049" w:rsidRPr="00674F16">
        <w:rPr>
          <w:rFonts w:ascii="Book Antiqua" w:hAnsi="Book Antiqua"/>
        </w:rPr>
        <w:t>АВП</w:t>
      </w:r>
      <w:proofErr w:type="gramEnd"/>
      <w:r w:rsidR="00662049" w:rsidRPr="00674F16">
        <w:rPr>
          <w:rFonts w:ascii="Book Antiqua" w:hAnsi="Book Antiqua"/>
        </w:rPr>
        <w:t xml:space="preserve"> выплачивается в установл</w:t>
      </w:r>
      <w:bookmarkStart w:id="3" w:name="_GoBack"/>
      <w:bookmarkEnd w:id="3"/>
      <w:r w:rsidR="00662049" w:rsidRPr="00674F16">
        <w:rPr>
          <w:rFonts w:ascii="Book Antiqua" w:hAnsi="Book Antiqua"/>
        </w:rPr>
        <w:t>енном законодательством РФ порядке.</w:t>
      </w:r>
    </w:p>
    <w:p w14:paraId="08DAB580" w14:textId="77777777" w:rsidR="00662049" w:rsidRPr="00674F16" w:rsidRDefault="00662049" w:rsidP="00662049">
      <w:pPr>
        <w:suppressAutoHyphens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lang w:eastAsia="ar-SA"/>
        </w:rPr>
      </w:pPr>
    </w:p>
    <w:p w14:paraId="4971AA78" w14:textId="77777777" w:rsidR="00662049" w:rsidRPr="00674F16" w:rsidRDefault="00662049" w:rsidP="00662049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ar-SA"/>
        </w:rPr>
      </w:pPr>
      <w:r w:rsidRPr="00674F16">
        <w:rPr>
          <w:rFonts w:ascii="Book Antiqua" w:eastAsia="Times New Roman" w:hAnsi="Book Antiqua" w:cs="Times New Roman"/>
          <w:b/>
          <w:bCs/>
          <w:lang w:eastAsia="ar-SA"/>
        </w:rPr>
        <w:t>2. Финансовые условия</w:t>
      </w:r>
    </w:p>
    <w:p w14:paraId="28A59590" w14:textId="154C03D8" w:rsidR="00662049" w:rsidRPr="00674F16" w:rsidRDefault="00662049" w:rsidP="00662049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lang w:eastAsia="ru-RU"/>
        </w:rPr>
      </w:pPr>
      <w:r w:rsidRPr="00674F16">
        <w:rPr>
          <w:rFonts w:ascii="Book Antiqua" w:eastAsia="Times New Roman" w:hAnsi="Book Antiqua" w:cs="Times New Roman"/>
          <w:lang w:eastAsia="ru-RU"/>
        </w:rPr>
        <w:t xml:space="preserve">2.1. За предоставление по настоящему Договору </w:t>
      </w:r>
      <w:r w:rsidR="00674F16" w:rsidRPr="00674F16">
        <w:rPr>
          <w:rFonts w:ascii="Book Antiqua" w:eastAsia="Times New Roman" w:hAnsi="Book Antiqua" w:cs="Times New Roman"/>
          <w:lang w:eastAsia="ru-RU"/>
        </w:rPr>
        <w:t>Прав</w:t>
      </w:r>
      <w:r w:rsidRPr="00674F16">
        <w:rPr>
          <w:rFonts w:ascii="Book Antiqua" w:eastAsia="Times New Roman" w:hAnsi="Book Antiqua" w:cs="Times New Roman"/>
          <w:lang w:eastAsia="ru-RU"/>
        </w:rPr>
        <w:t xml:space="preserve"> на Объект</w:t>
      </w:r>
      <w:r w:rsidR="00674F16" w:rsidRPr="00674F16">
        <w:rPr>
          <w:rFonts w:ascii="Book Antiqua" w:eastAsia="Times New Roman" w:hAnsi="Book Antiqua" w:cs="Times New Roman"/>
          <w:lang w:eastAsia="ru-RU"/>
        </w:rPr>
        <w:t>ы</w:t>
      </w:r>
      <w:r w:rsidRPr="00674F16">
        <w:rPr>
          <w:rFonts w:ascii="Book Antiqua" w:eastAsia="Times New Roman" w:hAnsi="Book Antiqua" w:cs="Times New Roman"/>
          <w:lang w:eastAsia="ru-RU"/>
        </w:rPr>
        <w:t xml:space="preserve">, Лицензиат выплачивает Агенту вознаграждение в размере </w:t>
      </w:r>
      <w:r w:rsidRPr="00674F16">
        <w:rPr>
          <w:rFonts w:ascii="Book Antiqua" w:eastAsia="Times New Roman" w:hAnsi="Book Antiqua" w:cs="Times New Roman"/>
          <w:highlight w:val="yellow"/>
          <w:lang w:eastAsia="ru-RU"/>
        </w:rPr>
        <w:t>__________ (_________________)</w:t>
      </w:r>
      <w:r w:rsidRPr="00674F16">
        <w:rPr>
          <w:rFonts w:ascii="Book Antiqua" w:eastAsia="Times New Roman" w:hAnsi="Book Antiqua" w:cs="Times New Roman"/>
          <w:lang w:eastAsia="ru-RU"/>
        </w:rPr>
        <w:t xml:space="preserve"> рублей. Выплата вознаграждения осуществляется в течение трех рабочих дней с даты отправки счета Лицензиату по адресу электронной почты, либо иным, согласованным Сторонами способом. Вознаграждение, причитающееся авторам Произведения, Исполнителям, изготовителю Фонограммы за предоставление прав по настоящему Договору, Агент уплачивает самостоятельно.</w:t>
      </w:r>
    </w:p>
    <w:p w14:paraId="7367723A" w14:textId="77777777" w:rsidR="00662049" w:rsidRPr="00674F16" w:rsidRDefault="00662049" w:rsidP="00662049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lang w:eastAsia="ru-RU"/>
        </w:rPr>
      </w:pPr>
      <w:r w:rsidRPr="00674F16">
        <w:rPr>
          <w:rFonts w:ascii="Book Antiqua" w:eastAsia="Times New Roman" w:hAnsi="Book Antiqua" w:cs="Times New Roman"/>
          <w:lang w:eastAsia="ru-RU"/>
        </w:rPr>
        <w:t xml:space="preserve">2.2. Вознаграждение по настоящему Договору включает в себя все налоги, предусмотренные действующим законодательством РФ. Вознаграждение НДС не облагается в связи с применением упрощенной системы налогообложения в соответствии со ст. 346.11 пункт 2 НК РФ. </w:t>
      </w:r>
    </w:p>
    <w:p w14:paraId="62960EC2" w14:textId="77777777" w:rsidR="00662049" w:rsidRPr="00674F16" w:rsidRDefault="00662049" w:rsidP="00662049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 w:cs="Times New Roman"/>
          <w:lang w:eastAsia="ar-SA"/>
        </w:rPr>
      </w:pPr>
      <w:r w:rsidRPr="00674F16">
        <w:rPr>
          <w:rFonts w:ascii="Book Antiqua" w:eastAsia="Times New Roman" w:hAnsi="Book Antiqua" w:cs="Times New Roman"/>
          <w:lang w:eastAsia="ar-SA"/>
        </w:rPr>
        <w:t>2.3. Выплата вознаграждения производится путем перечисления денежных средств на расчетный счет Агента. В целях настоящего Договора датой оплаты считается дата поступления денежных средств на расчетный счет Агента, указанный в Разделе 7 Договора.</w:t>
      </w:r>
    </w:p>
    <w:p w14:paraId="31C113B3" w14:textId="77777777" w:rsidR="00662049" w:rsidRPr="00674F16" w:rsidRDefault="00662049" w:rsidP="00662049">
      <w:pPr>
        <w:suppressAutoHyphens/>
        <w:spacing w:after="0" w:line="240" w:lineRule="auto"/>
        <w:ind w:right="-82" w:firstLine="426"/>
        <w:jc w:val="both"/>
        <w:rPr>
          <w:rFonts w:ascii="Book Antiqua" w:eastAsia="Times New Roman" w:hAnsi="Book Antiqua" w:cs="Times New Roman"/>
          <w:lang w:eastAsia="ar-SA"/>
        </w:rPr>
      </w:pPr>
    </w:p>
    <w:p w14:paraId="571D9118" w14:textId="77777777" w:rsidR="00662049" w:rsidRPr="00674F16" w:rsidRDefault="00662049" w:rsidP="00662049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ar-SA"/>
        </w:rPr>
      </w:pPr>
      <w:r w:rsidRPr="00674F16">
        <w:rPr>
          <w:rFonts w:ascii="Book Antiqua" w:eastAsia="Times New Roman" w:hAnsi="Book Antiqua" w:cs="Times New Roman"/>
          <w:b/>
          <w:bCs/>
          <w:lang w:eastAsia="ar-SA"/>
        </w:rPr>
        <w:t>3. Гарантии и обязанности Сторон</w:t>
      </w:r>
    </w:p>
    <w:p w14:paraId="2454221B" w14:textId="77777777" w:rsidR="00662049" w:rsidRPr="00674F16" w:rsidRDefault="00662049" w:rsidP="00662049">
      <w:pP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lang w:eastAsia="ar-SA"/>
        </w:rPr>
      </w:pPr>
    </w:p>
    <w:p w14:paraId="4AAD3E39" w14:textId="77777777" w:rsidR="00662049" w:rsidRPr="00674F16" w:rsidRDefault="00662049" w:rsidP="00662049">
      <w:pPr>
        <w:spacing w:after="0" w:line="240" w:lineRule="auto"/>
        <w:ind w:firstLine="540"/>
        <w:jc w:val="both"/>
        <w:rPr>
          <w:rFonts w:ascii="Book Antiqua" w:eastAsia="Times New Roman" w:hAnsi="Book Antiqua" w:cs="Times New Roman"/>
          <w:b/>
          <w:lang w:eastAsia="ru-RU"/>
        </w:rPr>
      </w:pPr>
      <w:r w:rsidRPr="00674F16">
        <w:rPr>
          <w:rFonts w:ascii="Book Antiqua" w:eastAsia="Times New Roman" w:hAnsi="Book Antiqua" w:cs="Times New Roman"/>
          <w:b/>
          <w:lang w:eastAsia="ru-RU"/>
        </w:rPr>
        <w:t>3.1. Агент гарантирует Лицензиату:</w:t>
      </w:r>
    </w:p>
    <w:p w14:paraId="7338F76E" w14:textId="77777777" w:rsidR="00662049" w:rsidRPr="00674F16" w:rsidRDefault="00662049" w:rsidP="00662049">
      <w:pPr>
        <w:spacing w:after="0" w:line="240" w:lineRule="auto"/>
        <w:ind w:firstLine="539"/>
        <w:jc w:val="both"/>
        <w:rPr>
          <w:rFonts w:ascii="Book Antiqua" w:eastAsia="Times New Roman" w:hAnsi="Book Antiqua" w:cs="Times New Roman"/>
          <w:lang w:eastAsia="ru-RU"/>
        </w:rPr>
      </w:pPr>
      <w:r w:rsidRPr="00674F16">
        <w:rPr>
          <w:rFonts w:ascii="Book Antiqua" w:eastAsia="Times New Roman" w:hAnsi="Book Antiqua" w:cs="Times New Roman"/>
          <w:lang w:eastAsia="ru-RU"/>
        </w:rPr>
        <w:t xml:space="preserve">3.1.1. </w:t>
      </w:r>
      <w:r w:rsidRPr="00674F16">
        <w:rPr>
          <w:rFonts w:ascii="Book Antiqua" w:hAnsi="Book Antiqua"/>
        </w:rPr>
        <w:t xml:space="preserve">Права на Объекты принадлежат только тому правообладателю, в интересах которого, заключая настоящий Договор, действует Агент. При создании Объектов не нарушены права </w:t>
      </w:r>
      <w:r w:rsidRPr="00674F16">
        <w:rPr>
          <w:rFonts w:ascii="Book Antiqua" w:hAnsi="Book Antiqua"/>
        </w:rPr>
        <w:lastRenderedPageBreak/>
        <w:t>третьих лиц, Объекты не содержат никаких заимствований или иных элементов, которые могут рассматриваться как принадлежащие и/или нарушающие любые права третьих лиц.</w:t>
      </w:r>
    </w:p>
    <w:p w14:paraId="6B793849" w14:textId="77777777" w:rsidR="00662049" w:rsidRPr="00674F16" w:rsidRDefault="00662049" w:rsidP="00662049">
      <w:pPr>
        <w:tabs>
          <w:tab w:val="num" w:pos="720"/>
        </w:tabs>
        <w:autoSpaceDE w:val="0"/>
        <w:autoSpaceDN w:val="0"/>
        <w:spacing w:after="0" w:line="240" w:lineRule="auto"/>
        <w:ind w:left="180"/>
        <w:jc w:val="both"/>
        <w:rPr>
          <w:rFonts w:ascii="Book Antiqua" w:eastAsia="Times New Roman" w:hAnsi="Book Antiqua" w:cs="Times New Roman"/>
          <w:b/>
          <w:lang w:eastAsia="ru-RU"/>
        </w:rPr>
      </w:pPr>
      <w:r w:rsidRPr="00674F16">
        <w:rPr>
          <w:rFonts w:ascii="Book Antiqua" w:eastAsia="Times New Roman" w:hAnsi="Book Antiqua" w:cs="Times New Roman"/>
          <w:b/>
          <w:lang w:eastAsia="ru-RU"/>
        </w:rPr>
        <w:tab/>
      </w:r>
    </w:p>
    <w:p w14:paraId="24713624" w14:textId="77777777" w:rsidR="00662049" w:rsidRPr="00674F16" w:rsidRDefault="00662049" w:rsidP="00662049">
      <w:pPr>
        <w:tabs>
          <w:tab w:val="num" w:pos="720"/>
        </w:tabs>
        <w:autoSpaceDE w:val="0"/>
        <w:autoSpaceDN w:val="0"/>
        <w:spacing w:after="0" w:line="240" w:lineRule="auto"/>
        <w:ind w:left="180"/>
        <w:jc w:val="both"/>
        <w:rPr>
          <w:rFonts w:ascii="Book Antiqua" w:eastAsia="Times New Roman" w:hAnsi="Book Antiqua" w:cs="Times New Roman"/>
          <w:lang w:eastAsia="ru-RU"/>
        </w:rPr>
      </w:pPr>
      <w:r w:rsidRPr="00674F16">
        <w:rPr>
          <w:rFonts w:ascii="Book Antiqua" w:eastAsia="Times New Roman" w:hAnsi="Book Antiqua" w:cs="Times New Roman"/>
          <w:b/>
          <w:lang w:eastAsia="ru-RU"/>
        </w:rPr>
        <w:tab/>
        <w:t>3.2. Лицензиат обязуется</w:t>
      </w:r>
      <w:r w:rsidRPr="00674F16">
        <w:rPr>
          <w:rFonts w:ascii="Book Antiqua" w:eastAsia="Times New Roman" w:hAnsi="Book Antiqua" w:cs="Times New Roman"/>
          <w:lang w:eastAsia="ru-RU"/>
        </w:rPr>
        <w:t>:</w:t>
      </w:r>
    </w:p>
    <w:p w14:paraId="2636D307" w14:textId="77777777" w:rsidR="00662049" w:rsidRPr="00674F16" w:rsidRDefault="00662049" w:rsidP="00662049">
      <w:pPr>
        <w:tabs>
          <w:tab w:val="num" w:pos="0"/>
        </w:tabs>
        <w:autoSpaceDE w:val="0"/>
        <w:autoSpaceDN w:val="0"/>
        <w:spacing w:after="0" w:line="240" w:lineRule="auto"/>
        <w:ind w:firstLine="540"/>
        <w:jc w:val="both"/>
        <w:rPr>
          <w:rFonts w:ascii="Book Antiqua" w:eastAsia="Times New Roman" w:hAnsi="Book Antiqua" w:cs="Times New Roman"/>
          <w:lang w:eastAsia="ru-RU"/>
        </w:rPr>
      </w:pPr>
      <w:r w:rsidRPr="00674F16">
        <w:rPr>
          <w:rFonts w:ascii="Book Antiqua" w:eastAsia="Times New Roman" w:hAnsi="Book Antiqua" w:cs="Times New Roman"/>
          <w:lang w:eastAsia="ru-RU"/>
        </w:rPr>
        <w:t xml:space="preserve">3.2.1. Обеспечить соблюдение личных неимущественных прав авторов Произведения и Исполнителя, в том числе путем указания авторов Произведения и Исполнителя так, как они указаны в Таблице № 1 Договора. </w:t>
      </w:r>
    </w:p>
    <w:p w14:paraId="204A861E" w14:textId="77777777" w:rsidR="00662049" w:rsidRPr="005B08A8" w:rsidRDefault="00662049" w:rsidP="00662049">
      <w:pPr>
        <w:tabs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 xml:space="preserve">3.2.2. Своевременно выплатить Агенту вознаграждение, предусмотренное Разделом 2 настоящего Договора. </w:t>
      </w:r>
    </w:p>
    <w:p w14:paraId="6607E6D1" w14:textId="77777777" w:rsidR="00662049" w:rsidRPr="005B08A8" w:rsidRDefault="00662049" w:rsidP="00662049">
      <w:pPr>
        <w:tabs>
          <w:tab w:val="num" w:pos="0"/>
          <w:tab w:val="num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Book Antiqua" w:eastAsia="Times New Roman" w:hAnsi="Book Antiqua" w:cs="Times New Roman"/>
          <w:lang w:eastAsia="ru-RU"/>
        </w:rPr>
      </w:pPr>
    </w:p>
    <w:p w14:paraId="582EC96C" w14:textId="43833AC2" w:rsidR="00662049" w:rsidRPr="005B08A8" w:rsidRDefault="00662049" w:rsidP="00662049">
      <w:pPr>
        <w:tabs>
          <w:tab w:val="left" w:pos="1080"/>
        </w:tabs>
        <w:suppressAutoHyphens/>
        <w:spacing w:after="0" w:line="240" w:lineRule="auto"/>
        <w:ind w:firstLine="567"/>
        <w:jc w:val="both"/>
        <w:rPr>
          <w:rFonts w:ascii="Book Antiqua" w:eastAsia="Times New Roman" w:hAnsi="Book Antiqua" w:cs="Times New Roman"/>
          <w:lang w:eastAsia="ar-SA"/>
        </w:rPr>
      </w:pPr>
      <w:r w:rsidRPr="005B08A8">
        <w:rPr>
          <w:rFonts w:ascii="Book Antiqua" w:eastAsia="Times New Roman" w:hAnsi="Book Antiqua" w:cs="Times New Roman"/>
          <w:lang w:eastAsia="ar-SA"/>
        </w:rPr>
        <w:t>3.3. Лицензиат гарантирует использование Объектов исключительно в составе АВП</w:t>
      </w:r>
      <w:r w:rsidR="00674F16">
        <w:rPr>
          <w:rFonts w:ascii="Book Antiqua" w:eastAsia="Times New Roman" w:hAnsi="Book Antiqua" w:cs="Times New Roman"/>
          <w:lang w:eastAsia="ar-SA"/>
        </w:rPr>
        <w:t xml:space="preserve"> и/или Аудиокниг</w:t>
      </w:r>
      <w:r w:rsidRPr="005B08A8">
        <w:rPr>
          <w:rFonts w:ascii="Book Antiqua" w:eastAsia="Times New Roman" w:hAnsi="Book Antiqua" w:cs="Times New Roman"/>
          <w:lang w:eastAsia="ar-SA"/>
        </w:rPr>
        <w:t>.</w:t>
      </w:r>
    </w:p>
    <w:p w14:paraId="15F22AD9" w14:textId="77777777" w:rsidR="00662049" w:rsidRPr="005B08A8" w:rsidRDefault="00662049" w:rsidP="00662049">
      <w:pPr>
        <w:suppressAutoHyphens/>
        <w:spacing w:after="0" w:line="240" w:lineRule="auto"/>
        <w:jc w:val="both"/>
        <w:rPr>
          <w:rFonts w:ascii="Book Antiqua" w:eastAsia="Times New Roman" w:hAnsi="Book Antiqua" w:cs="Times New Roman"/>
          <w:lang w:eastAsia="ar-SA"/>
        </w:rPr>
      </w:pPr>
    </w:p>
    <w:p w14:paraId="06628EEB" w14:textId="77777777" w:rsidR="00662049" w:rsidRPr="005B08A8" w:rsidRDefault="00662049" w:rsidP="00662049">
      <w:pPr>
        <w:shd w:val="clear" w:color="auto" w:fill="FFFFFF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color w:val="000000"/>
          <w:lang w:eastAsia="ar-SA"/>
        </w:rPr>
      </w:pPr>
      <w:r w:rsidRPr="005B08A8">
        <w:rPr>
          <w:rFonts w:ascii="Book Antiqua" w:eastAsia="Times New Roman" w:hAnsi="Book Antiqua" w:cs="Times New Roman"/>
          <w:b/>
          <w:bCs/>
          <w:color w:val="000000"/>
          <w:lang w:eastAsia="ar-SA"/>
        </w:rPr>
        <w:t>4. Ответственность Сторон</w:t>
      </w:r>
    </w:p>
    <w:p w14:paraId="0E1176CF" w14:textId="77777777" w:rsidR="00662049" w:rsidRPr="005B08A8" w:rsidRDefault="00662049" w:rsidP="00662049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>4.1. В случае если одна из Сторон нарушит свои обязательства и гарантии по настоящему Договору, другая Сторона вправе требовать возмещения причиненных ей убытков в полном объеме.</w:t>
      </w:r>
    </w:p>
    <w:p w14:paraId="4F07A7D5" w14:textId="596A7B4C" w:rsidR="00662049" w:rsidRPr="005B08A8" w:rsidRDefault="00662049" w:rsidP="00662049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>4.2. В случае нарушения Лицензиатом условий использования Объектов, в том числе, условия, предусмотренного п. 1.</w:t>
      </w:r>
      <w:r w:rsidR="00674F16">
        <w:rPr>
          <w:rFonts w:ascii="Book Antiqua" w:eastAsia="Times New Roman" w:hAnsi="Book Antiqua" w:cs="Times New Roman"/>
          <w:lang w:eastAsia="ru-RU"/>
        </w:rPr>
        <w:t>6</w:t>
      </w:r>
      <w:r w:rsidRPr="005B08A8">
        <w:rPr>
          <w:rFonts w:ascii="Book Antiqua" w:eastAsia="Times New Roman" w:hAnsi="Book Antiqua" w:cs="Times New Roman"/>
          <w:lang w:eastAsia="ru-RU"/>
        </w:rPr>
        <w:t>. и/или гарантии, указанной в п. 3.3. Договора, Агент вправе потребовать от Лицензиата возмещения всех убытков, причиненных такими нарушениями, а сверх того  - уплаты штрафа в размере 10 000 (десять тысяч) рублей за каждый факт нарушения</w:t>
      </w:r>
    </w:p>
    <w:p w14:paraId="73BE7EE7" w14:textId="77777777" w:rsidR="00662049" w:rsidRPr="005B08A8" w:rsidRDefault="00662049" w:rsidP="00662049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lang w:eastAsia="ru-RU"/>
        </w:rPr>
      </w:pPr>
    </w:p>
    <w:p w14:paraId="6E174CAA" w14:textId="77777777" w:rsidR="00662049" w:rsidRPr="005B08A8" w:rsidRDefault="00662049" w:rsidP="00662049">
      <w:pPr>
        <w:widowControl w:val="0"/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lang w:eastAsia="ru-RU"/>
        </w:rPr>
      </w:pPr>
    </w:p>
    <w:p w14:paraId="0EE51391" w14:textId="77777777" w:rsidR="00662049" w:rsidRPr="005B08A8" w:rsidRDefault="00662049" w:rsidP="00662049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lang w:eastAsia="ru-RU"/>
        </w:rPr>
      </w:pPr>
      <w:r w:rsidRPr="005B08A8">
        <w:rPr>
          <w:rFonts w:ascii="Book Antiqua" w:eastAsia="Times New Roman" w:hAnsi="Book Antiqua" w:cs="Times New Roman"/>
          <w:b/>
          <w:caps/>
          <w:lang w:eastAsia="ru-RU"/>
        </w:rPr>
        <w:t>5. Порядок разрешения споров</w:t>
      </w:r>
    </w:p>
    <w:p w14:paraId="052C5442" w14:textId="77777777" w:rsidR="00662049" w:rsidRPr="005B08A8" w:rsidRDefault="00662049" w:rsidP="00662049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>5.1. Споры, разногласия и иные вопросы, которые возникают или могут возникнуть между Сторонами, касающиеся исполнения Сторонами своих обязательств по настоящему Договору, Стороны намерены разрешать путем переговоров.</w:t>
      </w:r>
    </w:p>
    <w:p w14:paraId="10A90C65" w14:textId="77777777" w:rsidR="00662049" w:rsidRPr="005B08A8" w:rsidRDefault="00662049" w:rsidP="00662049">
      <w:pPr>
        <w:spacing w:after="0" w:line="240" w:lineRule="auto"/>
        <w:ind w:firstLine="426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>5.2. Спор, возникший по настоящему Договору и не урегулированный путем переговоров, передается в суд по месту нахождения Агента (договорная подсудность) по истечении 10-ти рабочих дней со дня направления претензии (требования), то есть после принятия Сторонами мер по досудебному урегулированию. Претензионный порядок считается соблюденным Сторонами при условии направления одной Стороной другой Стороне претензии в письменном виде посредством почтовой связи ценным письмом с уведомлением о вручении и описью вложения либо курьером. Срок рассмотрения претензии указывается в претензии (требовании), но в любом случае не может составлять более 5-ти рабочих дней.</w:t>
      </w:r>
    </w:p>
    <w:p w14:paraId="404D3CCF" w14:textId="77777777" w:rsidR="00662049" w:rsidRPr="005B08A8" w:rsidRDefault="00662049" w:rsidP="00662049">
      <w:pPr>
        <w:tabs>
          <w:tab w:val="num" w:pos="1260"/>
        </w:tabs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lang w:eastAsia="ru-RU"/>
        </w:rPr>
      </w:pPr>
    </w:p>
    <w:p w14:paraId="6E229AED" w14:textId="77777777" w:rsidR="00662049" w:rsidRPr="005B08A8" w:rsidRDefault="00662049" w:rsidP="00662049">
      <w:pPr>
        <w:autoSpaceDE w:val="0"/>
        <w:autoSpaceDN w:val="0"/>
        <w:spacing w:after="0" w:line="240" w:lineRule="auto"/>
        <w:jc w:val="center"/>
        <w:rPr>
          <w:rFonts w:ascii="Book Antiqua" w:eastAsia="Times New Roman" w:hAnsi="Book Antiqua" w:cs="Times New Roman"/>
          <w:b/>
          <w:caps/>
          <w:lang w:eastAsia="ru-RU"/>
        </w:rPr>
      </w:pPr>
      <w:r w:rsidRPr="005B08A8">
        <w:rPr>
          <w:rFonts w:ascii="Book Antiqua" w:eastAsia="Times New Roman" w:hAnsi="Book Antiqua" w:cs="Times New Roman"/>
          <w:b/>
          <w:caps/>
          <w:lang w:eastAsia="ru-RU"/>
        </w:rPr>
        <w:t>6. Заключительные положения</w:t>
      </w:r>
    </w:p>
    <w:p w14:paraId="409E6C1C" w14:textId="77777777" w:rsidR="00662049" w:rsidRPr="005B08A8" w:rsidRDefault="00662049" w:rsidP="00662049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 xml:space="preserve">6.1. Настоящий Договор вступает в силу с момента подписания его Сторонами и действует до полного исполнения Сторонами своих обязательств. </w:t>
      </w:r>
    </w:p>
    <w:p w14:paraId="18A64B4F" w14:textId="77777777" w:rsidR="00662049" w:rsidRPr="005B08A8" w:rsidRDefault="00662049" w:rsidP="00662049">
      <w:pPr>
        <w:tabs>
          <w:tab w:val="num" w:pos="720"/>
        </w:tabs>
        <w:spacing w:after="0" w:line="240" w:lineRule="auto"/>
        <w:ind w:firstLine="426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>6.2. Настоящий Договор может быть расторгнут в соответствии с действующим законодательством Российской Федерации</w:t>
      </w:r>
      <w:r w:rsidRPr="005B08A8">
        <w:rPr>
          <w:rFonts w:ascii="Book Antiqua" w:eastAsia="Times New Roman" w:hAnsi="Book Antiqua" w:cs="Times New Roman"/>
          <w:iCs/>
          <w:lang w:eastAsia="ru-RU"/>
        </w:rPr>
        <w:t>.</w:t>
      </w:r>
    </w:p>
    <w:p w14:paraId="3EA3E712" w14:textId="77777777" w:rsidR="00662049" w:rsidRPr="005B08A8" w:rsidRDefault="00662049" w:rsidP="00662049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b/>
          <w:caps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 xml:space="preserve">6.3. Если какое-либо положение настоящего Договора, окажется недействительным (ничтожным) или незаконным по действующему законодательству РФ, все остальные положения настоящего Договора останутся в силе, как если бы такое положение было отделено от Договора и не входило в него. </w:t>
      </w:r>
    </w:p>
    <w:p w14:paraId="30E4816B" w14:textId="77777777" w:rsidR="00662049" w:rsidRPr="005B08A8" w:rsidRDefault="00662049" w:rsidP="00662049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caps/>
          <w:lang w:eastAsia="ru-RU"/>
        </w:rPr>
        <w:t>6.4.</w:t>
      </w:r>
      <w:r w:rsidRPr="005B08A8">
        <w:rPr>
          <w:rFonts w:ascii="Book Antiqua" w:eastAsia="Times New Roman" w:hAnsi="Book Antiqua" w:cs="Times New Roman"/>
          <w:b/>
          <w:caps/>
          <w:lang w:eastAsia="ru-RU"/>
        </w:rPr>
        <w:t xml:space="preserve"> </w:t>
      </w:r>
      <w:r w:rsidRPr="005B08A8">
        <w:rPr>
          <w:rFonts w:ascii="Book Antiqua" w:eastAsia="Times New Roman" w:hAnsi="Book Antiqua" w:cs="Times New Roman"/>
          <w:lang w:eastAsia="ru-RU"/>
        </w:rPr>
        <w:t>Настоящий Договор подписан в двух экземплярах, имеющих равную юридическую силу, по одному для каждой из Сторон, на русском языке.</w:t>
      </w:r>
    </w:p>
    <w:p w14:paraId="4945C495" w14:textId="77777777" w:rsidR="00662049" w:rsidRPr="005B08A8" w:rsidRDefault="00662049" w:rsidP="00662049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t>6.5. Стороны настоящим признают скан-</w:t>
      </w:r>
      <w:r>
        <w:rPr>
          <w:rFonts w:ascii="Book Antiqua" w:eastAsia="Times New Roman" w:hAnsi="Book Antiqua" w:cs="Times New Roman"/>
          <w:lang w:eastAsia="ru-RU"/>
        </w:rPr>
        <w:t>/фото</w:t>
      </w:r>
      <w:r w:rsidRPr="005B08A8">
        <w:rPr>
          <w:rFonts w:ascii="Book Antiqua" w:eastAsia="Times New Roman" w:hAnsi="Book Antiqua" w:cs="Times New Roman"/>
          <w:lang w:eastAsia="ru-RU"/>
        </w:rPr>
        <w:t>копии подписанного Договора, переданные по электронным каналам связи (т.е. с использованием адресов электронной почты, указанных в Разделе 7 Договора), имеющими силу оригиналов, до момента получения своего экземпляра оригинала Договора соответствующей Стороной.</w:t>
      </w:r>
    </w:p>
    <w:p w14:paraId="14935263" w14:textId="77777777" w:rsidR="00662049" w:rsidRPr="005B08A8" w:rsidRDefault="00662049" w:rsidP="00662049">
      <w:pPr>
        <w:autoSpaceDE w:val="0"/>
        <w:autoSpaceDN w:val="0"/>
        <w:spacing w:after="0" w:line="240" w:lineRule="auto"/>
        <w:ind w:firstLine="360"/>
        <w:jc w:val="both"/>
        <w:rPr>
          <w:rFonts w:ascii="Book Antiqua" w:eastAsia="Times New Roman" w:hAnsi="Book Antiqua" w:cs="Times New Roman"/>
          <w:b/>
          <w:caps/>
          <w:lang w:eastAsia="ru-RU"/>
        </w:rPr>
      </w:pPr>
      <w:r w:rsidRPr="005B08A8">
        <w:rPr>
          <w:rFonts w:ascii="Book Antiqua" w:eastAsia="Times New Roman" w:hAnsi="Book Antiqua" w:cs="Times New Roman"/>
          <w:lang w:eastAsia="ru-RU"/>
        </w:rPr>
        <w:lastRenderedPageBreak/>
        <w:t>6.6. Объекты, указанные в Таблице № 1 настоящего Договора, передается Лицензиату путем их отправки на адрес электронной почты Лицензиата, указанный в Разделе 7 Договора, после исполнения обязательств Лицензиата, предусмотренных Разделом 2 Договора.</w:t>
      </w:r>
    </w:p>
    <w:p w14:paraId="72CC53AA" w14:textId="77777777" w:rsidR="00662049" w:rsidRPr="005B08A8" w:rsidRDefault="00662049" w:rsidP="00662049">
      <w:pPr>
        <w:autoSpaceDE w:val="0"/>
        <w:autoSpaceDN w:val="0"/>
        <w:spacing w:before="60" w:after="0" w:line="240" w:lineRule="auto"/>
        <w:jc w:val="both"/>
        <w:rPr>
          <w:rFonts w:ascii="Book Antiqua" w:eastAsia="Times New Roman" w:hAnsi="Book Antiqua" w:cs="Times New Roman"/>
          <w:lang w:eastAsia="ru-RU"/>
        </w:rPr>
      </w:pPr>
    </w:p>
    <w:p w14:paraId="23B28756" w14:textId="77777777" w:rsidR="00662049" w:rsidRPr="005B08A8" w:rsidRDefault="00662049" w:rsidP="00662049">
      <w:pPr>
        <w:tabs>
          <w:tab w:val="num" w:pos="0"/>
          <w:tab w:val="num" w:pos="786"/>
        </w:tabs>
        <w:spacing w:after="0" w:line="240" w:lineRule="auto"/>
        <w:ind w:firstLine="540"/>
        <w:jc w:val="both"/>
        <w:rPr>
          <w:rFonts w:ascii="Book Antiqua" w:eastAsia="Times New Roman" w:hAnsi="Book Antiqua" w:cs="Times New Roman"/>
          <w:i/>
          <w:lang w:eastAsia="ru-RU"/>
        </w:rPr>
      </w:pPr>
      <w:r w:rsidRPr="005B08A8">
        <w:rPr>
          <w:rFonts w:ascii="Book Antiqua" w:eastAsia="Times New Roman" w:hAnsi="Book Antiqua" w:cs="Times New Roman"/>
          <w:i/>
          <w:lang w:eastAsia="ru-RU"/>
        </w:rPr>
        <w:t>Лицензиат в соответствии со статьей 9 Федерального закона от 27 июля 2006 года N 152-ФЗ «О</w:t>
      </w:r>
      <w:r w:rsidRPr="005B08A8">
        <w:rPr>
          <w:rFonts w:ascii="Book Antiqua" w:eastAsia="Times New Roman" w:hAnsi="Book Antiqua" w:cs="Times New Roman"/>
          <w:lang w:eastAsia="ru-RU"/>
        </w:rPr>
        <w:t xml:space="preserve"> </w:t>
      </w:r>
      <w:r w:rsidRPr="005B08A8">
        <w:rPr>
          <w:rFonts w:ascii="Book Antiqua" w:eastAsia="Times New Roman" w:hAnsi="Book Antiqua" w:cs="Times New Roman"/>
          <w:i/>
          <w:lang w:eastAsia="ru-RU"/>
        </w:rPr>
        <w:t>персональных данных» дает свое  согласие Агенту на автоматизированную, а также без использования средств автоматизации обработку, сбор, систематизацию, накопление, хранение, уточнение (обновление, изменение), использование, распространение (передачу, в т.ч. трансграничную передачу) на территории всех стран мира), обезличивание,  блокировку  и  уничтожение  своих персональных данных: фамилия, имя, отчество, псевдоним, номер мобильного телефона, адрес электронной почты, дата и место рождения, паспортные данные (серия, номер, дата выдачи, наименование выдавшего органа, код подразделения), адрес регистрации по месту жительства, адрес фактического проживания, СНИЛС, ИНН, банковские реквизиты в объеме, необходимом для выплаты вознаграждения. Лицензиат согласен с тем, что его персональные данные могут быть переданы третьим лицам, которым Агент может поручить обработку персональных данных. Данное согласие на обработку персональных данных является бессрочным.</w:t>
      </w:r>
    </w:p>
    <w:p w14:paraId="12FEBB59" w14:textId="77777777" w:rsidR="00662049" w:rsidRPr="005B08A8" w:rsidRDefault="00662049" w:rsidP="00662049">
      <w:pPr>
        <w:tabs>
          <w:tab w:val="center" w:pos="4677"/>
          <w:tab w:val="right" w:pos="9355"/>
        </w:tabs>
        <w:suppressAutoHyphens/>
        <w:spacing w:after="0" w:line="240" w:lineRule="auto"/>
        <w:ind w:left="360"/>
        <w:jc w:val="center"/>
        <w:rPr>
          <w:rFonts w:ascii="Book Antiqua" w:eastAsia="Times New Roman" w:hAnsi="Book Antiqua" w:cs="Times New Roman"/>
          <w:b/>
          <w:lang w:eastAsia="ar-SA"/>
        </w:rPr>
      </w:pPr>
    </w:p>
    <w:p w14:paraId="5165F549" w14:textId="77777777" w:rsidR="00662049" w:rsidRPr="005B08A8" w:rsidRDefault="00662049" w:rsidP="00662049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color w:val="000000"/>
          <w:lang w:eastAsia="ar-SA"/>
        </w:rPr>
      </w:pPr>
      <w:r w:rsidRPr="005B08A8">
        <w:rPr>
          <w:rFonts w:ascii="Book Antiqua" w:eastAsia="Times New Roman" w:hAnsi="Book Antiqua" w:cs="Times New Roman"/>
          <w:b/>
          <w:color w:val="000000"/>
          <w:lang w:eastAsia="ar-SA"/>
        </w:rPr>
        <w:t>7. Адреса и реквизиты Сторон</w:t>
      </w:r>
    </w:p>
    <w:tbl>
      <w:tblPr>
        <w:tblW w:w="9214" w:type="dxa"/>
        <w:tblInd w:w="2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827"/>
        <w:gridCol w:w="5387"/>
      </w:tblGrid>
      <w:tr w:rsidR="00662049" w:rsidRPr="005B08A8" w14:paraId="5AF8F295" w14:textId="77777777" w:rsidTr="002462DF">
        <w:trPr>
          <w:trHeight w:val="2706"/>
        </w:trPr>
        <w:tc>
          <w:tcPr>
            <w:tcW w:w="3827" w:type="dxa"/>
          </w:tcPr>
          <w:p w14:paraId="4F7FD4F3" w14:textId="77777777" w:rsidR="00662049" w:rsidRPr="005B08A8" w:rsidRDefault="00662049" w:rsidP="002462D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5B08A8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 xml:space="preserve">Агент: </w:t>
            </w:r>
          </w:p>
          <w:p w14:paraId="76194989" w14:textId="77777777" w:rsidR="00662049" w:rsidRPr="005B08A8" w:rsidRDefault="00662049" w:rsidP="002462DF">
            <w:pPr>
              <w:spacing w:after="0" w:line="240" w:lineRule="atLeast"/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</w:p>
          <w:p w14:paraId="4327161D" w14:textId="77777777" w:rsidR="00662049" w:rsidRPr="005B08A8" w:rsidRDefault="00662049" w:rsidP="002462DF">
            <w:pPr>
              <w:spacing w:after="0" w:line="240" w:lineRule="atLeast"/>
              <w:rPr>
                <w:rFonts w:ascii="Book Antiqua" w:eastAsia="Calibri" w:hAnsi="Book Antiqua" w:cs="Calibri"/>
                <w:b/>
                <w:sz w:val="20"/>
                <w:szCs w:val="20"/>
              </w:rPr>
            </w:pPr>
            <w:r w:rsidRPr="005B08A8">
              <w:rPr>
                <w:rFonts w:ascii="Book Antiqua" w:eastAsia="Calibri" w:hAnsi="Book Antiqua" w:cs="Calibri"/>
                <w:b/>
                <w:sz w:val="20"/>
                <w:szCs w:val="20"/>
              </w:rPr>
              <w:t>ООО «МУЗНАВИГАТОР»</w:t>
            </w:r>
          </w:p>
          <w:p w14:paraId="4D882E6D" w14:textId="77777777" w:rsidR="00662049" w:rsidRPr="005B08A8" w:rsidRDefault="00662049" w:rsidP="002462DF">
            <w:pPr>
              <w:spacing w:after="0" w:line="240" w:lineRule="auto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B08A8">
              <w:rPr>
                <w:rFonts w:ascii="Book Antiqua" w:eastAsia="Calibri" w:hAnsi="Book Antiqua" w:cs="Arial"/>
                <w:sz w:val="20"/>
                <w:szCs w:val="20"/>
              </w:rPr>
              <w:t>ОГРН 5177746290530</w:t>
            </w:r>
          </w:p>
          <w:p w14:paraId="7C69E7E8" w14:textId="77777777" w:rsidR="00662049" w:rsidRPr="005B08A8" w:rsidRDefault="00662049" w:rsidP="002462DF">
            <w:pPr>
              <w:spacing w:after="0" w:line="240" w:lineRule="auto"/>
              <w:rPr>
                <w:rFonts w:ascii="Book Antiqua" w:eastAsia="Calibri" w:hAnsi="Book Antiqua" w:cs="Calibri"/>
                <w:sz w:val="20"/>
                <w:szCs w:val="20"/>
              </w:rPr>
            </w:pPr>
            <w:r w:rsidRPr="005B08A8">
              <w:rPr>
                <w:rFonts w:ascii="Book Antiqua" w:eastAsia="Calibri" w:hAnsi="Book Antiqua" w:cs="Arial"/>
                <w:sz w:val="20"/>
                <w:szCs w:val="20"/>
              </w:rPr>
              <w:t>ИНН 7714419569</w:t>
            </w:r>
            <w:r w:rsidRPr="005B08A8">
              <w:rPr>
                <w:rFonts w:ascii="Book Antiqua" w:eastAsia="Calibri" w:hAnsi="Book Antiqua" w:cs="Calibri"/>
                <w:sz w:val="20"/>
                <w:szCs w:val="20"/>
              </w:rPr>
              <w:t>/</w:t>
            </w:r>
            <w:r w:rsidRPr="005B08A8">
              <w:rPr>
                <w:rFonts w:ascii="Book Antiqua" w:eastAsia="Calibri" w:hAnsi="Book Antiqua" w:cs="Arial"/>
                <w:sz w:val="20"/>
                <w:szCs w:val="20"/>
              </w:rPr>
              <w:t>КПП 771401001</w:t>
            </w:r>
          </w:p>
          <w:p w14:paraId="05F2A718" w14:textId="77777777" w:rsidR="00662049" w:rsidRPr="005B08A8" w:rsidRDefault="00662049" w:rsidP="002462DF">
            <w:pPr>
              <w:spacing w:after="0" w:line="240" w:lineRule="atLeast"/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</w:pPr>
            <w:r w:rsidRPr="005B08A8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t xml:space="preserve">Адрес местонахождения: </w:t>
            </w:r>
          </w:p>
          <w:p w14:paraId="49010847" w14:textId="77777777" w:rsidR="00662049" w:rsidRPr="005B08A8" w:rsidRDefault="00662049" w:rsidP="002462DF">
            <w:pPr>
              <w:spacing w:after="0" w:line="240" w:lineRule="atLeast"/>
              <w:rPr>
                <w:rFonts w:ascii="Book Antiqua" w:eastAsia="Calibri" w:hAnsi="Book Antiqua" w:cs="Calibri"/>
                <w:bCs/>
                <w:color w:val="000000"/>
                <w:sz w:val="20"/>
                <w:szCs w:val="20"/>
              </w:rPr>
            </w:pPr>
            <w:r w:rsidRPr="005B08A8">
              <w:rPr>
                <w:rFonts w:ascii="Book Antiqua" w:eastAsia="Calibri" w:hAnsi="Book Antiqua" w:cs="Times New Roman"/>
                <w:bCs/>
                <w:color w:val="000000"/>
                <w:sz w:val="20"/>
                <w:szCs w:val="20"/>
              </w:rPr>
              <w:t>1</w:t>
            </w:r>
            <w:r w:rsidRPr="005B08A8">
              <w:rPr>
                <w:rFonts w:ascii="Book Antiqua" w:eastAsia="Calibri" w:hAnsi="Book Antiqua" w:cs="Calibri"/>
                <w:bCs/>
                <w:color w:val="000000"/>
                <w:sz w:val="20"/>
                <w:szCs w:val="20"/>
              </w:rPr>
              <w:t xml:space="preserve">25057, г. Москва, пер. Чапаевский, </w:t>
            </w:r>
          </w:p>
          <w:p w14:paraId="47A76D59" w14:textId="77777777" w:rsidR="00662049" w:rsidRPr="005B08A8" w:rsidRDefault="00662049" w:rsidP="002462DF">
            <w:pPr>
              <w:spacing w:after="0" w:line="240" w:lineRule="atLeast"/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</w:pPr>
            <w:r w:rsidRPr="005B08A8">
              <w:rPr>
                <w:rFonts w:ascii="Book Antiqua" w:eastAsia="Calibri" w:hAnsi="Book Antiqua" w:cs="Calibri"/>
                <w:bCs/>
                <w:color w:val="000000"/>
                <w:sz w:val="20"/>
                <w:szCs w:val="20"/>
              </w:rPr>
              <w:t>д. 3, подвал, пом. I, комн. 674.</w:t>
            </w:r>
          </w:p>
          <w:p w14:paraId="7D1ADC33" w14:textId="77777777" w:rsidR="00662049" w:rsidRPr="005B08A8" w:rsidRDefault="00662049" w:rsidP="002462DF">
            <w:pPr>
              <w:spacing w:after="0" w:line="240" w:lineRule="atLeast"/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</w:pPr>
            <w:r w:rsidRPr="005B08A8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t>р/</w:t>
            </w:r>
            <w:proofErr w:type="gramStart"/>
            <w:r w:rsidRPr="005B08A8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t>с  40702810002080002458</w:t>
            </w:r>
            <w:proofErr w:type="gramEnd"/>
            <w:r w:rsidRPr="005B08A8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t xml:space="preserve">  </w:t>
            </w:r>
            <w:r w:rsidRPr="005B08A8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br/>
              <w:t xml:space="preserve">в  АО "АЛЬФА-БАНК" </w:t>
            </w:r>
            <w:r w:rsidRPr="005B08A8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br/>
              <w:t xml:space="preserve">ИНН  7728168971 </w:t>
            </w:r>
            <w:r w:rsidRPr="005B08A8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br/>
              <w:t xml:space="preserve">ОГРН 1027700067328  </w:t>
            </w:r>
            <w:r w:rsidRPr="005B08A8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br/>
              <w:t xml:space="preserve">БИК 044525593 </w:t>
            </w:r>
            <w:r w:rsidRPr="005B08A8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br/>
              <w:t>к/с  30101810200000000593  </w:t>
            </w:r>
          </w:p>
          <w:p w14:paraId="0A7E8DD0" w14:textId="77777777" w:rsidR="00662049" w:rsidRPr="005B08A8" w:rsidRDefault="00662049" w:rsidP="002462D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5B08A8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t>в  ГУ</w:t>
            </w:r>
            <w:proofErr w:type="gramEnd"/>
            <w:r w:rsidRPr="005B08A8">
              <w:rPr>
                <w:rFonts w:ascii="Book Antiqua" w:eastAsia="Calibri" w:hAnsi="Book Antiqua" w:cs="Arial"/>
                <w:color w:val="000000"/>
                <w:sz w:val="20"/>
                <w:szCs w:val="20"/>
              </w:rPr>
              <w:t xml:space="preserve"> БАНКА РОССИИ ПО ЦФО</w:t>
            </w:r>
          </w:p>
        </w:tc>
        <w:tc>
          <w:tcPr>
            <w:tcW w:w="5387" w:type="dxa"/>
          </w:tcPr>
          <w:p w14:paraId="34130CA6" w14:textId="77777777" w:rsidR="00662049" w:rsidRPr="005B08A8" w:rsidRDefault="00662049" w:rsidP="002462D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5B08A8"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  <w:t>Лицензиат:</w:t>
            </w:r>
          </w:p>
          <w:p w14:paraId="59D91CF6" w14:textId="77777777" w:rsidR="00662049" w:rsidRPr="00CA56B0" w:rsidRDefault="00662049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yellow"/>
                <w:lang w:eastAsia="ru-RU"/>
              </w:rPr>
            </w:pPr>
            <w:r w:rsidRPr="00CA56B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________________</w:t>
            </w:r>
            <w:r w:rsidRPr="00CA56B0">
              <w:rPr>
                <w:rFonts w:ascii="Book Antiqua" w:eastAsia="Times New Roman" w:hAnsi="Book Antiqua" w:cs="Times New Roman"/>
                <w:bCs/>
                <w:i/>
                <w:sz w:val="20"/>
                <w:szCs w:val="20"/>
                <w:highlight w:val="yellow"/>
                <w:lang w:eastAsia="ru-RU"/>
              </w:rPr>
              <w:t>Ф.И.О.</w:t>
            </w:r>
            <w:r w:rsidRPr="00CA56B0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highlight w:val="yellow"/>
                <w:lang w:eastAsia="ru-RU"/>
              </w:rPr>
              <w:t>__________________</w:t>
            </w:r>
          </w:p>
          <w:p w14:paraId="7938EF57" w14:textId="77777777" w:rsidR="00662049" w:rsidRPr="00CA56B0" w:rsidRDefault="00662049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A56B0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  <w:t>Дата рождения: _________________________</w:t>
            </w:r>
          </w:p>
          <w:p w14:paraId="1842E4FA" w14:textId="77777777" w:rsidR="00662049" w:rsidRPr="00CA56B0" w:rsidRDefault="00662049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A56B0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  <w:t>Место рождения: _______________________</w:t>
            </w:r>
          </w:p>
          <w:p w14:paraId="595714C6" w14:textId="77777777" w:rsidR="00662049" w:rsidRPr="00CA56B0" w:rsidRDefault="00662049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A56B0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  <w:t>Паспорт: ______ № ______ выдан ____________</w:t>
            </w:r>
          </w:p>
          <w:p w14:paraId="7CC4D47B" w14:textId="77777777" w:rsidR="00662049" w:rsidRPr="00CA56B0" w:rsidRDefault="00662049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A56B0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  <w:t>________________________________________</w:t>
            </w:r>
          </w:p>
          <w:p w14:paraId="261869BF" w14:textId="77777777" w:rsidR="00662049" w:rsidRPr="00CA56B0" w:rsidRDefault="00662049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A56B0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  <w:t>__________ г. код подразделения: _______________</w:t>
            </w:r>
          </w:p>
          <w:p w14:paraId="119D8FFE" w14:textId="77777777" w:rsidR="00662049" w:rsidRPr="00CA56B0" w:rsidRDefault="00662049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A56B0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  <w:t>Адрес регистрации по месту жительства:</w:t>
            </w:r>
          </w:p>
          <w:p w14:paraId="64A9C150" w14:textId="77777777" w:rsidR="00662049" w:rsidRPr="00CA56B0" w:rsidRDefault="00662049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A56B0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  <w:t>______________________________________________</w:t>
            </w:r>
          </w:p>
          <w:p w14:paraId="5F6A032F" w14:textId="77777777" w:rsidR="00662049" w:rsidRPr="00CA56B0" w:rsidRDefault="00662049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A56B0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  <w:t>_______________________________________________</w:t>
            </w:r>
          </w:p>
          <w:p w14:paraId="01091C36" w14:textId="77777777" w:rsidR="00662049" w:rsidRPr="00CA56B0" w:rsidRDefault="00662049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A56B0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  <w:t>Адрес фактического проживания:</w:t>
            </w:r>
          </w:p>
          <w:p w14:paraId="558BF9F0" w14:textId="77777777" w:rsidR="00662049" w:rsidRPr="00CA56B0" w:rsidRDefault="00662049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A56B0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  <w:t>___________________________________________</w:t>
            </w:r>
          </w:p>
          <w:p w14:paraId="76006079" w14:textId="77777777" w:rsidR="00662049" w:rsidRPr="00CA56B0" w:rsidRDefault="00662049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A56B0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  <w:t>___________________________________________</w:t>
            </w:r>
          </w:p>
          <w:p w14:paraId="07820A08" w14:textId="77777777" w:rsidR="00662049" w:rsidRPr="00CA56B0" w:rsidRDefault="00662049" w:rsidP="002462DF">
            <w:pPr>
              <w:widowControl w:val="0"/>
              <w:spacing w:after="0" w:line="240" w:lineRule="auto"/>
              <w:ind w:right="-5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CA56B0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  <w:t>ИНН: ______________________</w:t>
            </w:r>
          </w:p>
          <w:p w14:paraId="22C782FD" w14:textId="77777777" w:rsidR="00662049" w:rsidRPr="005B08A8" w:rsidRDefault="00662049" w:rsidP="002462DF">
            <w:pPr>
              <w:spacing w:after="0" w:line="240" w:lineRule="auto"/>
              <w:rPr>
                <w:rFonts w:ascii="Book Antiqua" w:eastAsia="Times New Roman" w:hAnsi="Book Antiqua" w:cs="Times New Roman"/>
                <w:b/>
                <w:sz w:val="20"/>
                <w:szCs w:val="20"/>
                <w:lang w:eastAsia="ru-RU"/>
              </w:rPr>
            </w:pPr>
            <w:r w:rsidRPr="00CA56B0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  <w:t xml:space="preserve">Адрес электронной </w:t>
            </w:r>
            <w:proofErr w:type="gramStart"/>
            <w:r w:rsidRPr="00CA56B0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  <w:t>почты:  _</w:t>
            </w:r>
            <w:proofErr w:type="gramEnd"/>
            <w:r w:rsidRPr="00CA56B0">
              <w:rPr>
                <w:rFonts w:ascii="Book Antiqua" w:eastAsia="Times New Roman" w:hAnsi="Book Antiqua" w:cs="Times New Roman"/>
                <w:bCs/>
                <w:sz w:val="20"/>
                <w:szCs w:val="20"/>
                <w:highlight w:val="yellow"/>
                <w:lang w:eastAsia="ru-RU"/>
              </w:rPr>
              <w:t>________________</w:t>
            </w:r>
          </w:p>
        </w:tc>
      </w:tr>
    </w:tbl>
    <w:p w14:paraId="1B7F33B2" w14:textId="77777777" w:rsidR="00662049" w:rsidRPr="005B08A8" w:rsidRDefault="00662049" w:rsidP="00662049">
      <w:pPr>
        <w:suppressAutoHyphens/>
        <w:spacing w:after="0" w:line="240" w:lineRule="auto"/>
        <w:ind w:firstLine="720"/>
        <w:jc w:val="center"/>
        <w:rPr>
          <w:rFonts w:ascii="Book Antiqua" w:eastAsia="Times New Roman" w:hAnsi="Book Antiqua" w:cs="Times New Roman"/>
          <w:b/>
          <w:color w:val="000000"/>
          <w:lang w:eastAsia="ar-SA"/>
        </w:rPr>
      </w:pPr>
    </w:p>
    <w:p w14:paraId="79EEE6E9" w14:textId="77777777" w:rsidR="00662049" w:rsidRDefault="00662049" w:rsidP="00662049"/>
    <w:p w14:paraId="5D1D8223" w14:textId="77777777" w:rsidR="00662049" w:rsidRPr="00555374" w:rsidRDefault="00662049" w:rsidP="00662049"/>
    <w:p w14:paraId="4C2D51DB" w14:textId="77777777" w:rsidR="00DF7C43" w:rsidRDefault="00DF7C43"/>
    <w:sectPr w:rsidR="00DF7C43" w:rsidSect="00555374">
      <w:footerReference w:type="default" r:id="rId5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65E8B" w14:textId="77777777" w:rsidR="008C7AA1" w:rsidRPr="00044968" w:rsidRDefault="00056DBD">
    <w:pPr>
      <w:pStyle w:val="a3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Агент</w:t>
    </w:r>
    <w:r w:rsidRPr="00044968">
      <w:rPr>
        <w:rFonts w:ascii="Courier New" w:hAnsi="Courier New" w:cs="Courier New"/>
        <w:sz w:val="20"/>
      </w:rPr>
      <w:tab/>
    </w:r>
    <w:r w:rsidRPr="00044968">
      <w:rPr>
        <w:rFonts w:ascii="Courier New" w:hAnsi="Courier New" w:cs="Courier New"/>
        <w:sz w:val="20"/>
      </w:rPr>
      <w:tab/>
      <w:t>Лицензиат</w:t>
    </w:r>
  </w:p>
  <w:p w14:paraId="0535CE92" w14:textId="77777777" w:rsidR="008C7AA1" w:rsidRPr="00044968" w:rsidRDefault="00056DBD">
    <w:pPr>
      <w:pStyle w:val="a3"/>
      <w:rPr>
        <w:rFonts w:ascii="Courier New" w:hAnsi="Courier New" w:cs="Courier New"/>
        <w:sz w:val="20"/>
        <w:lang w:val="en-US"/>
      </w:rPr>
    </w:pPr>
    <w:r w:rsidRPr="00044968">
      <w:rPr>
        <w:rFonts w:ascii="Courier New" w:hAnsi="Courier New" w:cs="Courier New"/>
        <w:sz w:val="20"/>
      </w:rPr>
      <w:t>____________</w:t>
    </w:r>
    <w:r w:rsidRPr="00E73727">
      <w:rPr>
        <w:rFonts w:ascii="Courier New" w:hAnsi="Courier New" w:cs="Courier New"/>
        <w:sz w:val="20"/>
      </w:rPr>
      <w:t>/</w:t>
    </w:r>
    <w:r>
      <w:rPr>
        <w:rFonts w:ascii="Courier New" w:hAnsi="Courier New" w:cs="Courier New"/>
        <w:sz w:val="20"/>
      </w:rPr>
      <w:t>Федоров А.А.</w:t>
    </w:r>
    <w:r w:rsidRPr="00044968">
      <w:rPr>
        <w:rFonts w:ascii="Courier New" w:hAnsi="Courier New" w:cs="Courier New"/>
        <w:sz w:val="20"/>
      </w:rPr>
      <w:tab/>
    </w:r>
    <w:r w:rsidRPr="00044968">
      <w:rPr>
        <w:rFonts w:ascii="Courier New" w:hAnsi="Courier New" w:cs="Courier New"/>
        <w:sz w:val="20"/>
      </w:rPr>
      <w:tab/>
      <w:t>________________</w:t>
    </w:r>
    <w:r w:rsidRPr="00044968">
      <w:rPr>
        <w:rFonts w:ascii="Courier New" w:hAnsi="Courier New" w:cs="Courier New"/>
        <w:sz w:val="20"/>
        <w:lang w:val="en-US"/>
      </w:rPr>
      <w:t xml:space="preserve">/ </w:t>
    </w:r>
    <w:r w:rsidRPr="00044968">
      <w:rPr>
        <w:rFonts w:ascii="Courier New" w:hAnsi="Courier New" w:cs="Courier New"/>
        <w:sz w:val="20"/>
        <w:lang w:val="en-US"/>
      </w:rPr>
      <w:t>_____________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5983"/>
    <w:multiLevelType w:val="multilevel"/>
    <w:tmpl w:val="98044EC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650"/>
    <w:rsid w:val="00056DBD"/>
    <w:rsid w:val="002673E2"/>
    <w:rsid w:val="0027556A"/>
    <w:rsid w:val="004D767B"/>
    <w:rsid w:val="0060615B"/>
    <w:rsid w:val="00662049"/>
    <w:rsid w:val="00674F16"/>
    <w:rsid w:val="006A1E86"/>
    <w:rsid w:val="006E0B79"/>
    <w:rsid w:val="007C1425"/>
    <w:rsid w:val="008B42E6"/>
    <w:rsid w:val="00956835"/>
    <w:rsid w:val="00A524CD"/>
    <w:rsid w:val="00AA7650"/>
    <w:rsid w:val="00CF653D"/>
    <w:rsid w:val="00D13F70"/>
    <w:rsid w:val="00D52A11"/>
    <w:rsid w:val="00DE5B98"/>
    <w:rsid w:val="00DF7C43"/>
    <w:rsid w:val="00E16D6E"/>
    <w:rsid w:val="00F8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D7ED6"/>
  <w15:chartTrackingRefBased/>
  <w15:docId w15:val="{20CFCCD0-5FCC-4471-8A5A-36D24D37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204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620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6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2019-01-15T13:53:00Z</dcterms:created>
  <dcterms:modified xsi:type="dcterms:W3CDTF">2019-01-16T14:15:00Z</dcterms:modified>
</cp:coreProperties>
</file>